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ECD6" w14:textId="32450498" w:rsidR="00464CE5" w:rsidRPr="002A401A" w:rsidRDefault="001A5A75" w:rsidP="6F5461B3">
      <w:pPr>
        <w:pStyle w:val="TSCBody"/>
        <w:spacing w:line="259" w:lineRule="auto"/>
        <w:rPr>
          <w:rFonts w:ascii="Cambria" w:eastAsiaTheme="minorEastAsia" w:hAnsi="Cambria"/>
          <w:b/>
          <w:bCs/>
          <w:sz w:val="32"/>
          <w:szCs w:val="32"/>
        </w:rPr>
      </w:pPr>
      <w:r w:rsidRPr="002A401A">
        <w:rPr>
          <w:rFonts w:asciiTheme="minorHAnsi" w:eastAsiaTheme="minorEastAsia" w:hAnsiTheme="minorHAnsi"/>
          <w:b/>
          <w:bCs/>
          <w:sz w:val="40"/>
          <w:szCs w:val="40"/>
        </w:rPr>
        <w:t>Texas Pathways Institute #1</w:t>
      </w:r>
      <w:r w:rsidR="002A401A" w:rsidRPr="002A401A">
        <w:rPr>
          <w:rFonts w:asciiTheme="minorHAnsi" w:eastAsiaTheme="minorEastAsia" w:hAnsiTheme="minorHAnsi"/>
          <w:b/>
          <w:bCs/>
          <w:sz w:val="40"/>
          <w:szCs w:val="40"/>
        </w:rPr>
        <w:t xml:space="preserve"> </w:t>
      </w:r>
      <w:r w:rsidRPr="002A401A">
        <w:rPr>
          <w:rFonts w:asciiTheme="minorHAnsi" w:eastAsiaTheme="minorEastAsia" w:hAnsiTheme="minorHAnsi"/>
          <w:b/>
          <w:bCs/>
          <w:sz w:val="40"/>
          <w:szCs w:val="40"/>
        </w:rPr>
        <w:t>Action Plan</w:t>
      </w:r>
      <w:r w:rsidR="001922CC">
        <w:rPr>
          <w:rFonts w:asciiTheme="minorHAnsi" w:eastAsiaTheme="minorEastAsia" w:hAnsiTheme="minorHAnsi"/>
          <w:b/>
          <w:bCs/>
          <w:sz w:val="40"/>
          <w:szCs w:val="40"/>
        </w:rPr>
        <w:br/>
      </w:r>
      <w:r w:rsidR="002A401A">
        <w:rPr>
          <w:rFonts w:asciiTheme="minorHAnsi" w:eastAsiaTheme="minorEastAsia" w:hAnsiTheme="minorHAnsi"/>
          <w:b/>
          <w:bCs/>
          <w:sz w:val="32"/>
          <w:szCs w:val="32"/>
        </w:rPr>
        <w:br/>
      </w:r>
      <w:r w:rsidR="6F5461B3" w:rsidRPr="005B649A">
        <w:rPr>
          <w:rFonts w:asciiTheme="minorHAnsi" w:eastAsiaTheme="minorEastAsia" w:hAnsiTheme="minorHAnsi"/>
          <w:b/>
          <w:bCs/>
          <w:sz w:val="32"/>
          <w:szCs w:val="32"/>
        </w:rPr>
        <w:t xml:space="preserve">Team Strategy </w:t>
      </w:r>
      <w:r w:rsidR="005B649A" w:rsidRPr="005B649A">
        <w:rPr>
          <w:rFonts w:asciiTheme="minorHAnsi" w:eastAsiaTheme="minorEastAsia" w:hAnsiTheme="minorHAnsi"/>
          <w:b/>
          <w:bCs/>
          <w:sz w:val="32"/>
          <w:szCs w:val="32"/>
        </w:rPr>
        <w:t>Time</w:t>
      </w:r>
      <w:r w:rsidR="6F5461B3" w:rsidRPr="005B649A">
        <w:rPr>
          <w:rFonts w:asciiTheme="minorHAnsi" w:eastAsiaTheme="minorEastAsia" w:hAnsiTheme="minorHAnsi"/>
          <w:b/>
          <w:bCs/>
          <w:sz w:val="32"/>
          <w:szCs w:val="32"/>
        </w:rPr>
        <w:t xml:space="preserve"> #1</w:t>
      </w:r>
    </w:p>
    <w:p w14:paraId="05CC6485" w14:textId="776D96F2" w:rsidR="00237FD8" w:rsidRDefault="00237FD8" w:rsidP="6F5461B3">
      <w:pPr>
        <w:rPr>
          <w:rFonts w:eastAsiaTheme="minorEastAsia"/>
          <w:b/>
          <w:bCs/>
        </w:rPr>
      </w:pPr>
    </w:p>
    <w:p w14:paraId="7A3F559D" w14:textId="22458014" w:rsidR="6F5461B3" w:rsidRPr="0076463E" w:rsidRDefault="6F5461B3" w:rsidP="6F5461B3">
      <w:pPr>
        <w:rPr>
          <w:rFonts w:ascii="Calibri" w:eastAsia="Calibri" w:hAnsi="Calibri" w:cs="Calibri"/>
          <w:b/>
          <w:bCs/>
          <w:color w:val="003C71"/>
        </w:rPr>
      </w:pPr>
      <w:r w:rsidRPr="0076463E">
        <w:rPr>
          <w:rFonts w:ascii="Calibri" w:eastAsia="Calibri" w:hAnsi="Calibri" w:cs="Calibri"/>
          <w:b/>
          <w:bCs/>
          <w:color w:val="003C71"/>
        </w:rPr>
        <w:t>Reflections on Culture</w:t>
      </w:r>
    </w:p>
    <w:p w14:paraId="04FB4B08" w14:textId="31272513" w:rsidR="6F5461B3" w:rsidRPr="0076463E" w:rsidRDefault="6F5461B3" w:rsidP="6F5461B3">
      <w:pPr>
        <w:rPr>
          <w:rFonts w:ascii="Calibri" w:eastAsia="Calibri" w:hAnsi="Calibri" w:cs="Calibri"/>
          <w:color w:val="003C71"/>
        </w:rPr>
      </w:pPr>
    </w:p>
    <w:p w14:paraId="0BE90B25" w14:textId="64A6D4DF" w:rsidR="6F5461B3" w:rsidRPr="0076463E" w:rsidRDefault="6F5461B3" w:rsidP="6F5461B3">
      <w:pPr>
        <w:rPr>
          <w:rFonts w:ascii="Calibri" w:eastAsia="Calibri" w:hAnsi="Calibri" w:cs="Calibri"/>
          <w:color w:val="003C71"/>
        </w:rPr>
      </w:pPr>
      <w:r w:rsidRPr="0076463E">
        <w:rPr>
          <w:rFonts w:ascii="Calibri" w:eastAsia="Calibri" w:hAnsi="Calibri" w:cs="Calibri"/>
          <w:color w:val="003C71"/>
        </w:rPr>
        <w:t>Reflecting on the opening plenary session about institutional culture, which two or three messages stood out for you? Text boxes will expand as you type.</w:t>
      </w:r>
    </w:p>
    <w:p w14:paraId="4912A9DC" w14:textId="7ED2935C" w:rsidR="00A13B3A" w:rsidRPr="0076463E" w:rsidRDefault="00A13B3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954B1C" w:rsidRPr="0076463E" w14:paraId="57BBE6F4" w14:textId="77777777" w:rsidTr="00954B1C">
        <w:tc>
          <w:tcPr>
            <w:tcW w:w="9350" w:type="dxa"/>
          </w:tcPr>
          <w:p w14:paraId="08A5B275" w14:textId="19EA2B77" w:rsidR="00652DBA" w:rsidRPr="0076463E" w:rsidRDefault="00652DBA" w:rsidP="6F5461B3">
            <w:pPr>
              <w:pStyle w:val="TSCBody"/>
              <w:rPr>
                <w:rFonts w:asciiTheme="minorHAnsi" w:eastAsiaTheme="minorEastAsia" w:hAnsiTheme="minorHAnsi"/>
                <w:sz w:val="24"/>
              </w:rPr>
            </w:pPr>
          </w:p>
        </w:tc>
      </w:tr>
    </w:tbl>
    <w:p w14:paraId="6F6C3D22" w14:textId="77777777" w:rsidR="00652DBA" w:rsidRPr="0076463E" w:rsidRDefault="00652DBA" w:rsidP="6F5461B3">
      <w:pPr>
        <w:pStyle w:val="TSCBody"/>
        <w:rPr>
          <w:rFonts w:asciiTheme="minorHAnsi" w:eastAsiaTheme="minorEastAsia" w:hAnsiTheme="minorHAnsi"/>
          <w:sz w:val="24"/>
        </w:rPr>
      </w:pPr>
    </w:p>
    <w:p w14:paraId="39D432D4" w14:textId="24155DFE" w:rsidR="004658B2" w:rsidRPr="0076463E" w:rsidRDefault="004658B2" w:rsidP="6F5461B3">
      <w:pPr>
        <w:pStyle w:val="TSCBody"/>
        <w:rPr>
          <w:rFonts w:asciiTheme="minorHAnsi" w:eastAsiaTheme="minorEastAsia" w:hAnsiTheme="minorHAnsi"/>
          <w:b/>
          <w:bCs/>
          <w:sz w:val="24"/>
        </w:rPr>
      </w:pPr>
      <w:r w:rsidRPr="0076463E">
        <w:rPr>
          <w:sz w:val="24"/>
        </w:rPr>
        <w:br/>
      </w:r>
      <w:r w:rsidR="6F5461B3" w:rsidRPr="0076463E">
        <w:rPr>
          <w:rFonts w:asciiTheme="minorHAnsi" w:eastAsiaTheme="minorEastAsia" w:hAnsiTheme="minorHAnsi"/>
          <w:b/>
          <w:bCs/>
          <w:sz w:val="24"/>
        </w:rPr>
        <w:t>Key Performance Indicators (KPIs)</w:t>
      </w:r>
    </w:p>
    <w:p w14:paraId="62C3A8EC" w14:textId="77777777" w:rsidR="007671EB" w:rsidRPr="0076463E" w:rsidRDefault="007671EB" w:rsidP="6F5461B3">
      <w:pPr>
        <w:pStyle w:val="TSCBody"/>
        <w:rPr>
          <w:rFonts w:asciiTheme="minorHAnsi" w:eastAsiaTheme="minorEastAsia" w:hAnsiTheme="minorHAnsi"/>
          <w:b/>
          <w:bCs/>
          <w:sz w:val="24"/>
        </w:rPr>
      </w:pPr>
    </w:p>
    <w:p w14:paraId="06914EF4" w14:textId="1E1EB0C1" w:rsidR="00B332E0" w:rsidRPr="0076463E" w:rsidRDefault="6F5461B3" w:rsidP="6F5461B3">
      <w:pPr>
        <w:pStyle w:val="TSCBody"/>
        <w:numPr>
          <w:ilvl w:val="0"/>
          <w:numId w:val="4"/>
        </w:numPr>
        <w:rPr>
          <w:sz w:val="24"/>
        </w:rPr>
      </w:pPr>
      <w:r w:rsidRPr="0076463E">
        <w:rPr>
          <w:rFonts w:asciiTheme="minorHAnsi" w:eastAsiaTheme="minorEastAsia" w:hAnsiTheme="minorHAnsi"/>
          <w:sz w:val="24"/>
        </w:rPr>
        <w:t>Which data are most concerning to you?  How would you prioritize the order in which to address data points? </w:t>
      </w:r>
    </w:p>
    <w:p w14:paraId="7B9F9A20" w14:textId="468D4544" w:rsidR="00652DBA" w:rsidRPr="0076463E" w:rsidRDefault="00652DB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1760FCE5" w14:textId="77777777" w:rsidTr="0076463E">
        <w:tc>
          <w:tcPr>
            <w:tcW w:w="9350" w:type="dxa"/>
          </w:tcPr>
          <w:p w14:paraId="6BCC4ADD" w14:textId="77777777" w:rsidR="00652DBA" w:rsidRPr="0076463E" w:rsidRDefault="00652DBA" w:rsidP="6F5461B3">
            <w:pPr>
              <w:pStyle w:val="TSCBody"/>
              <w:rPr>
                <w:rFonts w:asciiTheme="minorHAnsi" w:eastAsiaTheme="minorEastAsia" w:hAnsiTheme="minorHAnsi"/>
                <w:sz w:val="24"/>
              </w:rPr>
            </w:pPr>
          </w:p>
        </w:tc>
      </w:tr>
    </w:tbl>
    <w:p w14:paraId="34A71579" w14:textId="77777777" w:rsidR="00652DBA" w:rsidRPr="0076463E" w:rsidRDefault="00652DBA" w:rsidP="6F5461B3">
      <w:pPr>
        <w:pStyle w:val="TSCBody"/>
        <w:rPr>
          <w:rFonts w:asciiTheme="minorHAnsi" w:eastAsiaTheme="minorEastAsia" w:hAnsiTheme="minorHAnsi"/>
          <w:sz w:val="24"/>
        </w:rPr>
      </w:pPr>
    </w:p>
    <w:p w14:paraId="07FECE88" w14:textId="32F4C197" w:rsidR="00652DBA" w:rsidRPr="0076463E" w:rsidRDefault="6F5461B3" w:rsidP="6F5461B3">
      <w:pPr>
        <w:pStyle w:val="TSCBody"/>
        <w:numPr>
          <w:ilvl w:val="0"/>
          <w:numId w:val="4"/>
        </w:numPr>
        <w:rPr>
          <w:sz w:val="24"/>
        </w:rPr>
      </w:pPr>
      <w:r w:rsidRPr="0076463E">
        <w:rPr>
          <w:rFonts w:asciiTheme="minorHAnsi" w:eastAsiaTheme="minorEastAsia" w:hAnsiTheme="minorHAnsi"/>
          <w:sz w:val="24"/>
        </w:rPr>
        <w:t>Who at your college currently has access to data about student success, including early momentum metrics?  How does your college create shared meaning from the data among faculty, staff, and administrators?</w:t>
      </w:r>
    </w:p>
    <w:p w14:paraId="51866B9B" w14:textId="77777777" w:rsidR="0076463E" w:rsidRPr="0076463E" w:rsidRDefault="0076463E"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47BD1265" w14:textId="77777777" w:rsidTr="0076463E">
        <w:tc>
          <w:tcPr>
            <w:tcW w:w="9350" w:type="dxa"/>
          </w:tcPr>
          <w:p w14:paraId="4B81A5A9" w14:textId="77777777" w:rsidR="00652DBA" w:rsidRPr="0076463E" w:rsidRDefault="00652DBA" w:rsidP="6F5461B3">
            <w:pPr>
              <w:pStyle w:val="TSCBody"/>
              <w:rPr>
                <w:rFonts w:asciiTheme="minorHAnsi" w:eastAsiaTheme="minorEastAsia" w:hAnsiTheme="minorHAnsi"/>
                <w:sz w:val="24"/>
              </w:rPr>
            </w:pPr>
          </w:p>
        </w:tc>
      </w:tr>
    </w:tbl>
    <w:p w14:paraId="22634798" w14:textId="22FBD93F" w:rsidR="05E4ABB3" w:rsidRPr="0076463E" w:rsidRDefault="05E4ABB3" w:rsidP="6F5461B3">
      <w:pPr>
        <w:pStyle w:val="TSCBody"/>
        <w:rPr>
          <w:rFonts w:asciiTheme="minorHAnsi" w:eastAsiaTheme="minorEastAsia" w:hAnsiTheme="minorHAnsi"/>
          <w:sz w:val="24"/>
        </w:rPr>
      </w:pPr>
    </w:p>
    <w:p w14:paraId="73F23B41" w14:textId="08B255DD" w:rsidR="00652DBA" w:rsidRPr="0076463E" w:rsidRDefault="6F5461B3" w:rsidP="6F5461B3">
      <w:pPr>
        <w:pStyle w:val="TSCBody"/>
        <w:numPr>
          <w:ilvl w:val="0"/>
          <w:numId w:val="4"/>
        </w:numPr>
        <w:rPr>
          <w:sz w:val="24"/>
        </w:rPr>
      </w:pPr>
      <w:r w:rsidRPr="0076463E">
        <w:rPr>
          <w:rFonts w:asciiTheme="minorHAnsi" w:eastAsiaTheme="minorEastAsia" w:hAnsiTheme="minorHAnsi"/>
          <w:sz w:val="24"/>
        </w:rPr>
        <w:t>How do you use qualitative data about the student experience to inform change?</w:t>
      </w:r>
      <w:r w:rsidR="00B332E0" w:rsidRPr="0076463E">
        <w:rPr>
          <w:sz w:val="24"/>
        </w:rPr>
        <w:br/>
      </w: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33584AA3" w14:textId="77777777" w:rsidTr="0076463E">
        <w:tc>
          <w:tcPr>
            <w:tcW w:w="9350" w:type="dxa"/>
          </w:tcPr>
          <w:p w14:paraId="29801FFF" w14:textId="77777777" w:rsidR="00652DBA" w:rsidRPr="0076463E" w:rsidRDefault="00652DBA" w:rsidP="6F5461B3">
            <w:pPr>
              <w:pStyle w:val="TSCBody"/>
              <w:rPr>
                <w:rFonts w:asciiTheme="minorHAnsi" w:eastAsiaTheme="minorEastAsia" w:hAnsiTheme="minorHAnsi"/>
                <w:sz w:val="24"/>
              </w:rPr>
            </w:pPr>
          </w:p>
        </w:tc>
      </w:tr>
    </w:tbl>
    <w:p w14:paraId="48428FBD" w14:textId="77777777" w:rsidR="00652DBA" w:rsidRPr="0076463E" w:rsidRDefault="00652DBA" w:rsidP="6F5461B3">
      <w:pPr>
        <w:pStyle w:val="TSCBody"/>
        <w:rPr>
          <w:rFonts w:asciiTheme="minorHAnsi" w:eastAsiaTheme="minorEastAsia" w:hAnsiTheme="minorHAnsi"/>
          <w:sz w:val="24"/>
        </w:rPr>
      </w:pPr>
    </w:p>
    <w:p w14:paraId="31605A91" w14:textId="3C0BBF78" w:rsidR="00652DBA" w:rsidRPr="0076463E" w:rsidRDefault="6F5461B3" w:rsidP="6F5461B3">
      <w:pPr>
        <w:pStyle w:val="TSCBody"/>
        <w:numPr>
          <w:ilvl w:val="0"/>
          <w:numId w:val="4"/>
        </w:numPr>
        <w:rPr>
          <w:sz w:val="24"/>
        </w:rPr>
      </w:pPr>
      <w:r w:rsidRPr="0076463E">
        <w:rPr>
          <w:rFonts w:asciiTheme="minorHAnsi" w:eastAsiaTheme="minorEastAsia" w:hAnsiTheme="minorHAnsi"/>
          <w:sz w:val="24"/>
        </w:rPr>
        <w:t>Which changes at the college may be reflected in these data about the student experience?</w:t>
      </w:r>
    </w:p>
    <w:p w14:paraId="325F1700" w14:textId="77777777" w:rsidR="00B332E0" w:rsidRPr="0076463E" w:rsidRDefault="00B332E0"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187EFA4E" w14:textId="77777777" w:rsidTr="0076463E">
        <w:tc>
          <w:tcPr>
            <w:tcW w:w="9350" w:type="dxa"/>
          </w:tcPr>
          <w:p w14:paraId="0C0E37CA" w14:textId="77777777" w:rsidR="00652DBA" w:rsidRPr="0076463E" w:rsidRDefault="00652DBA" w:rsidP="6F5461B3">
            <w:pPr>
              <w:pStyle w:val="TSCBody"/>
              <w:rPr>
                <w:rFonts w:asciiTheme="minorHAnsi" w:eastAsiaTheme="minorEastAsia" w:hAnsiTheme="minorHAnsi"/>
                <w:sz w:val="24"/>
              </w:rPr>
            </w:pPr>
          </w:p>
        </w:tc>
      </w:tr>
    </w:tbl>
    <w:p w14:paraId="3B32C070" w14:textId="77777777" w:rsidR="00652DBA" w:rsidRPr="0076463E" w:rsidRDefault="00652DBA" w:rsidP="6F5461B3">
      <w:pPr>
        <w:pStyle w:val="TSCBody"/>
        <w:rPr>
          <w:rFonts w:asciiTheme="minorHAnsi" w:eastAsiaTheme="minorEastAsia" w:hAnsiTheme="minorHAnsi"/>
          <w:sz w:val="24"/>
        </w:rPr>
      </w:pPr>
    </w:p>
    <w:p w14:paraId="29BB7673" w14:textId="25ED5529" w:rsidR="00B332E0" w:rsidRPr="0076463E" w:rsidRDefault="6F5461B3" w:rsidP="6F5461B3">
      <w:pPr>
        <w:pStyle w:val="TSCBody"/>
        <w:numPr>
          <w:ilvl w:val="0"/>
          <w:numId w:val="4"/>
        </w:numPr>
        <w:rPr>
          <w:sz w:val="24"/>
        </w:rPr>
      </w:pPr>
      <w:r w:rsidRPr="0076463E">
        <w:rPr>
          <w:rFonts w:asciiTheme="minorHAnsi" w:eastAsiaTheme="minorEastAsia" w:hAnsiTheme="minorHAnsi"/>
          <w:sz w:val="24"/>
        </w:rPr>
        <w:t>What more needs to be done? </w:t>
      </w:r>
    </w:p>
    <w:p w14:paraId="2C3CFDED" w14:textId="77777777" w:rsidR="00652DBA" w:rsidRPr="0076463E" w:rsidRDefault="00652DBA" w:rsidP="6F5461B3">
      <w:pPr>
        <w:pStyle w:val="TSCBody"/>
        <w:rPr>
          <w:rFonts w:asciiTheme="minorHAnsi" w:eastAsiaTheme="minorEastAsia" w:hAnsiTheme="minorHAnsi"/>
          <w:sz w:val="24"/>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9350"/>
      </w:tblGrid>
      <w:tr w:rsidR="00652DBA" w:rsidRPr="0076463E" w14:paraId="2411EA79" w14:textId="77777777" w:rsidTr="0076463E">
        <w:tc>
          <w:tcPr>
            <w:tcW w:w="9350" w:type="dxa"/>
          </w:tcPr>
          <w:p w14:paraId="6C30B80E" w14:textId="77777777" w:rsidR="00652DBA" w:rsidRPr="0076463E" w:rsidRDefault="00652DBA" w:rsidP="6F5461B3">
            <w:pPr>
              <w:pStyle w:val="TSCBody"/>
              <w:rPr>
                <w:rFonts w:asciiTheme="minorHAnsi" w:eastAsiaTheme="minorEastAsia" w:hAnsiTheme="minorHAnsi"/>
                <w:sz w:val="24"/>
              </w:rPr>
            </w:pPr>
          </w:p>
        </w:tc>
      </w:tr>
    </w:tbl>
    <w:p w14:paraId="14570335" w14:textId="77777777" w:rsidR="00652DBA" w:rsidRPr="0076463E" w:rsidRDefault="00652DBA" w:rsidP="6F5461B3">
      <w:pPr>
        <w:pStyle w:val="TSCBody"/>
        <w:rPr>
          <w:rFonts w:asciiTheme="minorHAnsi" w:eastAsiaTheme="minorEastAsia" w:hAnsiTheme="minorHAnsi"/>
          <w:sz w:val="24"/>
        </w:rPr>
      </w:pPr>
    </w:p>
    <w:p w14:paraId="0F2E417B" w14:textId="77777777" w:rsidR="00C92905" w:rsidRPr="0076463E" w:rsidRDefault="00C92905">
      <w:pPr>
        <w:rPr>
          <w:rFonts w:eastAsiaTheme="minorEastAsia"/>
          <w:b/>
          <w:bCs/>
          <w:color w:val="003C71"/>
        </w:rPr>
      </w:pPr>
      <w:r w:rsidRPr="0076463E">
        <w:rPr>
          <w:rFonts w:eastAsiaTheme="minorEastAsia"/>
          <w:b/>
          <w:bCs/>
        </w:rPr>
        <w:br w:type="page"/>
      </w:r>
    </w:p>
    <w:p w14:paraId="14D04A8A" w14:textId="155554FD" w:rsidR="000418CB" w:rsidRDefault="6F5461B3" w:rsidP="6F5461B3">
      <w:pPr>
        <w:pStyle w:val="TSCBody"/>
        <w:rPr>
          <w:rFonts w:asciiTheme="minorHAnsi" w:eastAsiaTheme="minorEastAsia" w:hAnsiTheme="minorHAnsi"/>
          <w:b/>
          <w:bCs/>
          <w:sz w:val="32"/>
          <w:szCs w:val="32"/>
        </w:rPr>
      </w:pPr>
      <w:r w:rsidRPr="6F5461B3">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6F5461B3">
        <w:rPr>
          <w:rFonts w:asciiTheme="minorHAnsi" w:eastAsiaTheme="minorEastAsia" w:hAnsiTheme="minorHAnsi"/>
          <w:b/>
          <w:bCs/>
          <w:sz w:val="32"/>
          <w:szCs w:val="32"/>
        </w:rPr>
        <w:t xml:space="preserve"> #2</w:t>
      </w:r>
    </w:p>
    <w:p w14:paraId="66E5B3A1" w14:textId="1167D45E" w:rsidR="000418CB" w:rsidRDefault="000418CB" w:rsidP="6F5461B3">
      <w:pPr>
        <w:pStyle w:val="TSCBody"/>
        <w:rPr>
          <w:rFonts w:asciiTheme="minorHAnsi" w:eastAsiaTheme="minorEastAsia" w:hAnsiTheme="minorHAnsi"/>
        </w:rPr>
      </w:pPr>
    </w:p>
    <w:p w14:paraId="574AD0B2" w14:textId="646DD49E" w:rsidR="000418CB" w:rsidRPr="00702EA1" w:rsidRDefault="00451A7D" w:rsidP="6F5461B3">
      <w:pPr>
        <w:pStyle w:val="TSCBody"/>
        <w:rPr>
          <w:rFonts w:asciiTheme="minorHAnsi" w:eastAsiaTheme="minorEastAsia" w:hAnsiTheme="minorHAnsi"/>
          <w:b/>
          <w:bCs/>
          <w:color w:val="789D49" w:themeColor="accent1"/>
          <w:sz w:val="24"/>
        </w:rPr>
      </w:pPr>
      <w:r w:rsidRPr="00702EA1">
        <w:rPr>
          <w:rFonts w:asciiTheme="minorHAnsi" w:eastAsiaTheme="minorEastAsia" w:hAnsiTheme="minorHAnsi"/>
          <w:b/>
          <w:bCs/>
          <w:color w:val="789D49" w:themeColor="accent1"/>
          <w:sz w:val="24"/>
        </w:rPr>
        <w:t xml:space="preserve">WHAT WE’RE LEARNING FROM RESEARCH ON GUIDED PATHWAYS </w:t>
      </w:r>
    </w:p>
    <w:p w14:paraId="0EF70588" w14:textId="359BFA43" w:rsidR="000418CB" w:rsidRPr="0076463E" w:rsidRDefault="000418CB" w:rsidP="6F5461B3">
      <w:pPr>
        <w:pStyle w:val="TSCBody"/>
        <w:rPr>
          <w:rFonts w:asciiTheme="minorHAnsi" w:eastAsiaTheme="minorEastAsia" w:hAnsiTheme="minorHAnsi"/>
          <w:sz w:val="24"/>
        </w:rPr>
      </w:pPr>
    </w:p>
    <w:p w14:paraId="3BDCBD99" w14:textId="7DDB56B2" w:rsidR="000418CB"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Reflections on Lessons Learned</w:t>
      </w:r>
    </w:p>
    <w:p w14:paraId="5D28279A" w14:textId="77777777" w:rsidR="007671EB" w:rsidRPr="0076463E" w:rsidRDefault="007671EB" w:rsidP="6F5461B3">
      <w:pPr>
        <w:pStyle w:val="TSCBody"/>
        <w:rPr>
          <w:rFonts w:asciiTheme="minorHAnsi" w:eastAsiaTheme="minorEastAsia" w:hAnsiTheme="minorHAnsi"/>
          <w:sz w:val="24"/>
        </w:rPr>
      </w:pPr>
    </w:p>
    <w:p w14:paraId="090878F8" w14:textId="1F52A4CD" w:rsidR="00C45F49" w:rsidRPr="0076463E" w:rsidRDefault="1A46C601" w:rsidP="1A46C601">
      <w:pPr>
        <w:pStyle w:val="TSCBody"/>
        <w:rPr>
          <w:rFonts w:asciiTheme="minorHAnsi" w:eastAsiaTheme="minorEastAsia" w:hAnsiTheme="minorHAnsi"/>
          <w:sz w:val="24"/>
        </w:rPr>
      </w:pPr>
      <w:r w:rsidRPr="0076463E">
        <w:rPr>
          <w:rFonts w:asciiTheme="minorHAnsi" w:eastAsiaTheme="minorEastAsia" w:hAnsiTheme="minorHAnsi"/>
          <w:sz w:val="24"/>
        </w:rPr>
        <w:t xml:space="preserve">Which of the lessons below shared by Davis Jenkins is most significant for your college?  Describe how you connect this lesson to what is happening in your college’s implementation and improvement of guided pathways. </w:t>
      </w:r>
    </w:p>
    <w:p w14:paraId="4CED761D" w14:textId="011CA5DD" w:rsidR="00C45F49" w:rsidRPr="0076463E" w:rsidRDefault="00C45F49" w:rsidP="1A46C601">
      <w:pPr>
        <w:pStyle w:val="TSCBody"/>
        <w:rPr>
          <w:rFonts w:asciiTheme="minorHAnsi" w:eastAsiaTheme="minorEastAsia" w:hAnsiTheme="minorHAnsi"/>
          <w:sz w:val="24"/>
        </w:rPr>
      </w:pPr>
    </w:p>
    <w:p w14:paraId="6A6F0E66" w14:textId="6C6B2E86" w:rsidR="00C45F49" w:rsidRPr="0076463E" w:rsidRDefault="1A46C601" w:rsidP="1A46C601">
      <w:pPr>
        <w:pStyle w:val="TSCBody"/>
        <w:numPr>
          <w:ilvl w:val="0"/>
          <w:numId w:val="1"/>
        </w:numPr>
        <w:rPr>
          <w:rFonts w:asciiTheme="minorHAnsi" w:hAnsiTheme="minorHAnsi"/>
          <w:sz w:val="24"/>
        </w:rPr>
      </w:pPr>
      <w:r w:rsidRPr="0076463E">
        <w:rPr>
          <w:rFonts w:asciiTheme="minorHAnsi" w:eastAsiaTheme="minorEastAsia" w:hAnsiTheme="minorHAnsi"/>
          <w:sz w:val="24"/>
        </w:rPr>
        <w:t>Redesigning colleges on a guided pathways model is a big technical challenge, but an even bigger cultural one.</w:t>
      </w:r>
    </w:p>
    <w:p w14:paraId="0004BEF1" w14:textId="3036D3EF" w:rsidR="00C45F49" w:rsidRPr="00702EA1" w:rsidRDefault="1A46C601" w:rsidP="1A46C601">
      <w:pPr>
        <w:pStyle w:val="TSCBody"/>
        <w:numPr>
          <w:ilvl w:val="0"/>
          <w:numId w:val="1"/>
        </w:numPr>
        <w:rPr>
          <w:rFonts w:asciiTheme="minorHAnsi" w:hAnsiTheme="minorHAnsi"/>
          <w:sz w:val="24"/>
        </w:rPr>
      </w:pPr>
      <w:r w:rsidRPr="00702EA1">
        <w:rPr>
          <w:rFonts w:asciiTheme="minorHAnsi" w:eastAsiaTheme="minorEastAsia" w:hAnsiTheme="minorHAnsi"/>
          <w:sz w:val="24"/>
        </w:rPr>
        <w:t>Effective leaders lay the groundwork:</w:t>
      </w:r>
    </w:p>
    <w:p w14:paraId="46776094" w14:textId="47B516E0" w:rsidR="00C45F49" w:rsidRPr="0076463E" w:rsidRDefault="1A46C601" w:rsidP="1A46C601">
      <w:pPr>
        <w:pStyle w:val="TSCBody"/>
        <w:numPr>
          <w:ilvl w:val="1"/>
          <w:numId w:val="1"/>
        </w:numPr>
        <w:rPr>
          <w:rFonts w:asciiTheme="minorHAnsi" w:hAnsiTheme="minorHAnsi"/>
          <w:sz w:val="24"/>
        </w:rPr>
      </w:pPr>
      <w:r w:rsidRPr="00702EA1">
        <w:rPr>
          <w:rFonts w:asciiTheme="minorHAnsi" w:eastAsiaTheme="minorEastAsia" w:hAnsiTheme="minorHAnsi"/>
          <w:sz w:val="24"/>
        </w:rPr>
        <w:t>engage stakeholders across the college</w:t>
      </w:r>
      <w:r w:rsidRPr="0076463E">
        <w:rPr>
          <w:rFonts w:asciiTheme="minorHAnsi" w:eastAsiaTheme="minorEastAsia" w:hAnsiTheme="minorHAnsi"/>
          <w:sz w:val="24"/>
        </w:rPr>
        <w:t xml:space="preserve"> in examining barriers the college creates to student success </w:t>
      </w:r>
    </w:p>
    <w:p w14:paraId="15F9B69C" w14:textId="3CAB1AD8"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develop a vision and goals for improving the experience for all students</w:t>
      </w:r>
    </w:p>
    <w:p w14:paraId="2F9514FB" w14:textId="338A118D" w:rsidR="00C45F49" w:rsidRPr="0076463E" w:rsidRDefault="1A46C601" w:rsidP="1A46C601">
      <w:pPr>
        <w:pStyle w:val="TSCBody"/>
        <w:numPr>
          <w:ilvl w:val="1"/>
          <w:numId w:val="1"/>
        </w:numPr>
        <w:rPr>
          <w:rFonts w:asciiTheme="minorHAnsi" w:hAnsiTheme="minorHAnsi"/>
          <w:sz w:val="24"/>
        </w:rPr>
      </w:pPr>
      <w:r w:rsidRPr="0076463E">
        <w:rPr>
          <w:rFonts w:asciiTheme="minorHAnsi" w:eastAsiaTheme="minorEastAsia" w:hAnsiTheme="minorHAnsi"/>
          <w:sz w:val="24"/>
        </w:rPr>
        <w:t>empower teams to plan and design innovations at scale.</w:t>
      </w:r>
    </w:p>
    <w:p w14:paraId="6051256E" w14:textId="77777777" w:rsidR="00C92905" w:rsidRPr="0076463E" w:rsidRDefault="1A46C601"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Well-managed cross-functional teams are critically important.</w:t>
      </w:r>
    </w:p>
    <w:p w14:paraId="2116290C"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 xml:space="preserve">Broad engagement in program and student experience mapping (status quo and desired) is critically important to redesign. </w:t>
      </w:r>
    </w:p>
    <w:p w14:paraId="58A39361" w14:textId="77777777" w:rsidR="00C92905"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create time and resources for reflection, design, planning, professional development, and evaluation.</w:t>
      </w:r>
    </w:p>
    <w:p w14:paraId="38A84B6E" w14:textId="63AF56D8" w:rsidR="00C45F49" w:rsidRPr="0076463E" w:rsidRDefault="6F5461B3" w:rsidP="6F5461B3">
      <w:pPr>
        <w:pStyle w:val="TSCBody"/>
        <w:numPr>
          <w:ilvl w:val="0"/>
          <w:numId w:val="1"/>
        </w:numPr>
        <w:rPr>
          <w:rFonts w:asciiTheme="minorHAnsi" w:hAnsiTheme="minorHAnsi"/>
          <w:sz w:val="24"/>
        </w:rPr>
      </w:pPr>
      <w:r w:rsidRPr="0076463E">
        <w:rPr>
          <w:rFonts w:asciiTheme="minorHAnsi" w:eastAsiaTheme="minorEastAsia" w:hAnsiTheme="minorHAnsi"/>
          <w:sz w:val="24"/>
        </w:rPr>
        <w:t>Colleges must find ways to sustain and institutionalize innovation in face of turnover, an uncertain policy/fiscal environment, and exhaustion.</w:t>
      </w:r>
    </w:p>
    <w:p w14:paraId="317F740A" w14:textId="09FB65C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2B0828D" w14:textId="77777777" w:rsidTr="00702EA1">
        <w:tc>
          <w:tcPr>
            <w:tcW w:w="9350" w:type="dxa"/>
          </w:tcPr>
          <w:p w14:paraId="557B3516" w14:textId="77777777" w:rsidR="007671EB" w:rsidRPr="0076463E" w:rsidRDefault="007671EB" w:rsidP="6F5461B3">
            <w:pPr>
              <w:pStyle w:val="TSCBody"/>
              <w:rPr>
                <w:rFonts w:asciiTheme="minorHAnsi" w:eastAsiaTheme="minorEastAsia" w:hAnsiTheme="minorHAnsi"/>
                <w:sz w:val="24"/>
              </w:rPr>
            </w:pPr>
          </w:p>
        </w:tc>
      </w:tr>
    </w:tbl>
    <w:p w14:paraId="0C7C6501" w14:textId="77777777" w:rsidR="007671EB" w:rsidRPr="0076463E" w:rsidRDefault="007671EB" w:rsidP="6F5461B3">
      <w:pPr>
        <w:pStyle w:val="TSCBody"/>
        <w:rPr>
          <w:rFonts w:asciiTheme="minorHAnsi" w:eastAsiaTheme="minorEastAsia" w:hAnsiTheme="minorHAnsi"/>
          <w:sz w:val="24"/>
        </w:rPr>
      </w:pPr>
    </w:p>
    <w:p w14:paraId="670DAE56" w14:textId="1EADD088" w:rsidR="008226F8" w:rsidRPr="0076463E" w:rsidRDefault="008226F8" w:rsidP="6F5461B3">
      <w:pPr>
        <w:pStyle w:val="TSCBody"/>
        <w:rPr>
          <w:rFonts w:asciiTheme="minorHAnsi" w:eastAsiaTheme="minorEastAsia" w:hAnsiTheme="minorHAnsi"/>
          <w:sz w:val="24"/>
        </w:rPr>
      </w:pPr>
    </w:p>
    <w:p w14:paraId="0D25C016" w14:textId="788D5B32" w:rsidR="008226F8" w:rsidRPr="0076463E" w:rsidRDefault="6F5461B3" w:rsidP="6F5461B3">
      <w:pPr>
        <w:pStyle w:val="TSCBody"/>
        <w:rPr>
          <w:rFonts w:asciiTheme="minorHAnsi" w:eastAsiaTheme="minorEastAsia" w:hAnsiTheme="minorHAnsi"/>
          <w:b/>
          <w:bCs/>
          <w:sz w:val="24"/>
        </w:rPr>
      </w:pPr>
      <w:r w:rsidRPr="0076463E">
        <w:rPr>
          <w:rFonts w:asciiTheme="minorHAnsi" w:eastAsiaTheme="minorEastAsia" w:hAnsiTheme="minorHAnsi"/>
          <w:b/>
          <w:bCs/>
          <w:sz w:val="24"/>
        </w:rPr>
        <w:t>Changing the Student Experience</w:t>
      </w:r>
    </w:p>
    <w:p w14:paraId="61F096A8" w14:textId="77777777" w:rsidR="007671EB" w:rsidRPr="0076463E" w:rsidRDefault="007671EB" w:rsidP="6F5461B3">
      <w:pPr>
        <w:pStyle w:val="TSCBody"/>
        <w:rPr>
          <w:rFonts w:asciiTheme="minorHAnsi" w:eastAsiaTheme="minorEastAsia" w:hAnsiTheme="minorHAnsi"/>
          <w:b/>
          <w:bCs/>
          <w:sz w:val="24"/>
        </w:rPr>
      </w:pPr>
    </w:p>
    <w:p w14:paraId="322B68F0" w14:textId="0C0E9ECA" w:rsidR="008226F8" w:rsidRPr="003A67D7" w:rsidRDefault="6F5461B3" w:rsidP="003A67D7">
      <w:pPr>
        <w:pStyle w:val="TSCBody"/>
        <w:numPr>
          <w:ilvl w:val="0"/>
          <w:numId w:val="43"/>
        </w:numPr>
        <w:rPr>
          <w:rFonts w:asciiTheme="minorHAnsi" w:eastAsiaTheme="minorEastAsia" w:hAnsiTheme="minorHAnsi"/>
          <w:sz w:val="24"/>
        </w:rPr>
      </w:pPr>
      <w:r w:rsidRPr="0076463E">
        <w:rPr>
          <w:rFonts w:asciiTheme="minorHAnsi" w:eastAsiaTheme="minorEastAsia" w:hAnsiTheme="minorHAnsi"/>
          <w:sz w:val="24"/>
        </w:rPr>
        <w:t>Identify two or three ways that, thanks to reforms you have implemented under guided pathways, the experience of new students in fall 2019 was different than those who entered in fall 2017.</w:t>
      </w:r>
      <w:r w:rsidR="003A67D7">
        <w:rPr>
          <w:rFonts w:asciiTheme="minorHAnsi" w:eastAsiaTheme="minorEastAsia" w:hAnsiTheme="minorHAnsi"/>
          <w:sz w:val="24"/>
        </w:rPr>
        <w:t xml:space="preserve">  </w:t>
      </w:r>
      <w:r w:rsidRPr="0076463E">
        <w:rPr>
          <w:rFonts w:asciiTheme="minorHAnsi" w:eastAsiaTheme="minorEastAsia" w:hAnsiTheme="minorHAnsi"/>
          <w:sz w:val="24"/>
        </w:rPr>
        <w:t xml:space="preserve">How have you celebrated those changes? To what degree do people campus wide know about them? </w:t>
      </w:r>
    </w:p>
    <w:p w14:paraId="0D521BFF" w14:textId="1D57F879"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76564EB6" w14:textId="77777777" w:rsidTr="00702EA1">
        <w:tc>
          <w:tcPr>
            <w:tcW w:w="9350" w:type="dxa"/>
          </w:tcPr>
          <w:p w14:paraId="5E15687C" w14:textId="77777777" w:rsidR="007671EB" w:rsidRPr="0076463E" w:rsidRDefault="007671EB" w:rsidP="6F5461B3">
            <w:pPr>
              <w:pStyle w:val="TSCBody"/>
              <w:rPr>
                <w:rFonts w:asciiTheme="minorHAnsi" w:eastAsiaTheme="minorEastAsia" w:hAnsiTheme="minorHAnsi"/>
                <w:sz w:val="24"/>
              </w:rPr>
            </w:pPr>
          </w:p>
        </w:tc>
      </w:tr>
    </w:tbl>
    <w:p w14:paraId="52E3FC31" w14:textId="77777777" w:rsidR="007671EB" w:rsidRPr="0076463E" w:rsidRDefault="007671EB" w:rsidP="6F5461B3">
      <w:pPr>
        <w:pStyle w:val="TSCBody"/>
        <w:rPr>
          <w:rFonts w:asciiTheme="minorHAnsi" w:eastAsiaTheme="minorEastAsia" w:hAnsiTheme="minorHAnsi"/>
          <w:sz w:val="24"/>
        </w:rPr>
      </w:pPr>
    </w:p>
    <w:p w14:paraId="5752C375" w14:textId="1F49CD15" w:rsidR="008226F8" w:rsidRPr="0076463E" w:rsidRDefault="6F5461B3" w:rsidP="003A67D7">
      <w:pPr>
        <w:pStyle w:val="TSCBody"/>
        <w:numPr>
          <w:ilvl w:val="0"/>
          <w:numId w:val="43"/>
        </w:numPr>
        <w:rPr>
          <w:rFonts w:asciiTheme="minorHAnsi" w:hAnsiTheme="minorHAnsi"/>
          <w:sz w:val="24"/>
        </w:rPr>
      </w:pPr>
      <w:r w:rsidRPr="0076463E">
        <w:rPr>
          <w:rFonts w:asciiTheme="minorHAnsi" w:eastAsiaTheme="minorEastAsia" w:hAnsiTheme="minorHAnsi"/>
          <w:sz w:val="24"/>
        </w:rPr>
        <w:t xml:space="preserve">How does the college ensure that every entering student has a “light the fire” learning experience in a field of interest in term 1?  </w:t>
      </w:r>
    </w:p>
    <w:p w14:paraId="43DFC556" w14:textId="712F9518" w:rsidR="007671EB" w:rsidRPr="0076463E" w:rsidRDefault="007671EB"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190057BB" w14:textId="77777777" w:rsidTr="00702EA1">
        <w:tc>
          <w:tcPr>
            <w:tcW w:w="9350" w:type="dxa"/>
          </w:tcPr>
          <w:p w14:paraId="0EBD8E14" w14:textId="77777777" w:rsidR="007671EB" w:rsidRPr="0076463E" w:rsidRDefault="007671EB" w:rsidP="6F5461B3">
            <w:pPr>
              <w:pStyle w:val="TSCBody"/>
              <w:rPr>
                <w:rFonts w:asciiTheme="minorHAnsi" w:eastAsiaTheme="minorEastAsia" w:hAnsiTheme="minorHAnsi"/>
                <w:sz w:val="24"/>
              </w:rPr>
            </w:pPr>
          </w:p>
        </w:tc>
      </w:tr>
    </w:tbl>
    <w:p w14:paraId="4977C011" w14:textId="77777777" w:rsidR="007671EB" w:rsidRPr="0076463E" w:rsidRDefault="007671EB" w:rsidP="6F5461B3">
      <w:pPr>
        <w:pStyle w:val="TSCBody"/>
        <w:rPr>
          <w:rFonts w:asciiTheme="minorHAnsi" w:eastAsiaTheme="minorEastAsia" w:hAnsiTheme="minorHAnsi"/>
          <w:sz w:val="24"/>
        </w:rPr>
      </w:pPr>
    </w:p>
    <w:p w14:paraId="78054A82" w14:textId="476D1D0C" w:rsidR="00C411AC" w:rsidRPr="0076463E" w:rsidRDefault="6F5461B3" w:rsidP="003A67D7">
      <w:pPr>
        <w:pStyle w:val="TSCBody"/>
        <w:numPr>
          <w:ilvl w:val="0"/>
          <w:numId w:val="43"/>
        </w:numPr>
        <w:rPr>
          <w:rFonts w:asciiTheme="minorHAnsi" w:eastAsiaTheme="minorEastAsia" w:hAnsiTheme="minorHAnsi"/>
          <w:sz w:val="24"/>
        </w:rPr>
      </w:pPr>
      <w:r w:rsidRPr="0076463E">
        <w:rPr>
          <w:rFonts w:asciiTheme="minorHAnsi" w:eastAsiaTheme="minorEastAsia" w:hAnsiTheme="minorHAnsi"/>
          <w:sz w:val="24"/>
        </w:rPr>
        <w:lastRenderedPageBreak/>
        <w:t xml:space="preserve">To what extent has your college developed affordable, well-taught programs leading to degrees, skills, experience, and contacts needed for livable wage, career-path employment? </w:t>
      </w:r>
    </w:p>
    <w:p w14:paraId="11F8635D" w14:textId="40002336" w:rsidR="00C411AC" w:rsidRDefault="00C411AC"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BA7254" w14:paraId="522A73CF" w14:textId="77777777" w:rsidTr="00BA7254">
        <w:tc>
          <w:tcPr>
            <w:tcW w:w="9350" w:type="dxa"/>
          </w:tcPr>
          <w:p w14:paraId="07F16132" w14:textId="77777777" w:rsidR="00BA7254" w:rsidRDefault="00BA7254" w:rsidP="6F5461B3">
            <w:pPr>
              <w:pStyle w:val="TSCBody"/>
              <w:rPr>
                <w:rFonts w:asciiTheme="minorHAnsi" w:eastAsiaTheme="minorEastAsia" w:hAnsiTheme="minorHAnsi"/>
                <w:sz w:val="24"/>
              </w:rPr>
            </w:pPr>
          </w:p>
        </w:tc>
      </w:tr>
    </w:tbl>
    <w:p w14:paraId="60539DE4" w14:textId="02DD146A" w:rsidR="00BA7254" w:rsidRDefault="00BA7254" w:rsidP="6F5461B3">
      <w:pPr>
        <w:pStyle w:val="TSCBody"/>
        <w:rPr>
          <w:rFonts w:asciiTheme="minorHAnsi" w:eastAsiaTheme="minorEastAsia" w:hAnsiTheme="minorHAnsi"/>
          <w:sz w:val="24"/>
        </w:rPr>
      </w:pPr>
    </w:p>
    <w:p w14:paraId="7664DF27" w14:textId="77777777" w:rsidR="00BA7254" w:rsidRPr="0076463E" w:rsidRDefault="00BA7254" w:rsidP="6F5461B3">
      <w:pPr>
        <w:pStyle w:val="TSCBody"/>
        <w:rPr>
          <w:rFonts w:asciiTheme="minorHAnsi" w:eastAsiaTheme="minorEastAsia" w:hAnsiTheme="minorHAnsi"/>
          <w:sz w:val="24"/>
        </w:rPr>
      </w:pPr>
    </w:p>
    <w:p w14:paraId="6946B949" w14:textId="0B28025B" w:rsidR="00C411AC" w:rsidRPr="0076463E" w:rsidRDefault="6F5461B3" w:rsidP="003A67D7">
      <w:pPr>
        <w:pStyle w:val="TSCBody"/>
        <w:numPr>
          <w:ilvl w:val="0"/>
          <w:numId w:val="43"/>
        </w:numPr>
        <w:rPr>
          <w:rFonts w:asciiTheme="minorHAnsi" w:hAnsiTheme="minorHAnsi"/>
          <w:sz w:val="24"/>
        </w:rPr>
      </w:pPr>
      <w:r w:rsidRPr="0076463E">
        <w:rPr>
          <w:rFonts w:asciiTheme="minorHAnsi" w:eastAsiaTheme="minorEastAsia" w:hAnsiTheme="minorHAnsi"/>
          <w:sz w:val="24"/>
        </w:rPr>
        <w:t>What more does your college need to do to cultivate academic and career communities for students?</w:t>
      </w:r>
    </w:p>
    <w:p w14:paraId="0BE31074" w14:textId="074DB713" w:rsidR="05E4ABB3" w:rsidRPr="0076463E" w:rsidRDefault="05E4ABB3"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7671EB" w:rsidRPr="0076463E" w14:paraId="54B9E74E" w14:textId="77777777" w:rsidTr="00702EA1">
        <w:tc>
          <w:tcPr>
            <w:tcW w:w="9350" w:type="dxa"/>
          </w:tcPr>
          <w:p w14:paraId="720213AE" w14:textId="77777777" w:rsidR="007671EB" w:rsidRPr="0076463E" w:rsidRDefault="007671EB" w:rsidP="6F5461B3">
            <w:pPr>
              <w:pStyle w:val="TSCBody"/>
              <w:rPr>
                <w:rFonts w:asciiTheme="minorHAnsi" w:eastAsiaTheme="minorEastAsia" w:hAnsiTheme="minorHAnsi"/>
                <w:sz w:val="24"/>
              </w:rPr>
            </w:pPr>
          </w:p>
        </w:tc>
      </w:tr>
    </w:tbl>
    <w:p w14:paraId="4F86AA2F" w14:textId="77777777" w:rsidR="007671EB" w:rsidRPr="0076463E" w:rsidRDefault="007671EB" w:rsidP="6F5461B3">
      <w:pPr>
        <w:pStyle w:val="TSCBody"/>
        <w:rPr>
          <w:rFonts w:asciiTheme="minorHAnsi" w:eastAsiaTheme="minorEastAsia" w:hAnsiTheme="minorHAnsi"/>
          <w:sz w:val="24"/>
        </w:rPr>
      </w:pPr>
    </w:p>
    <w:p w14:paraId="61C66604" w14:textId="38FAE1CB" w:rsidR="008226F8" w:rsidRPr="0076463E" w:rsidRDefault="008226F8" w:rsidP="6F5461B3">
      <w:pPr>
        <w:pStyle w:val="TSCBody"/>
        <w:rPr>
          <w:rFonts w:asciiTheme="minorHAnsi" w:eastAsiaTheme="minorEastAsia" w:hAnsiTheme="minorHAnsi"/>
          <w:sz w:val="24"/>
        </w:rPr>
      </w:pPr>
    </w:p>
    <w:p w14:paraId="1A6AE1C3" w14:textId="77777777" w:rsidR="00C92905" w:rsidRPr="0076463E" w:rsidRDefault="00C92905">
      <w:pPr>
        <w:rPr>
          <w:rFonts w:eastAsiaTheme="minorEastAsia"/>
          <w:color w:val="003C71"/>
        </w:rPr>
      </w:pPr>
      <w:r w:rsidRPr="0076463E">
        <w:rPr>
          <w:rFonts w:eastAsiaTheme="minorEastAsia"/>
        </w:rPr>
        <w:br w:type="page"/>
      </w:r>
    </w:p>
    <w:p w14:paraId="7D095245" w14:textId="10593970" w:rsidR="0011759C" w:rsidRPr="00702EA1" w:rsidRDefault="6F5461B3" w:rsidP="6F5461B3">
      <w:pPr>
        <w:pStyle w:val="TSCBody"/>
        <w:rPr>
          <w:rFonts w:asciiTheme="minorHAnsi" w:eastAsiaTheme="minorEastAsia" w:hAnsiTheme="minorHAnsi"/>
          <w:b/>
          <w:bCs/>
          <w:sz w:val="32"/>
          <w:szCs w:val="32"/>
        </w:rPr>
      </w:pPr>
      <w:r w:rsidRPr="00702EA1">
        <w:rPr>
          <w:rFonts w:asciiTheme="minorHAnsi" w:eastAsiaTheme="minorEastAsia" w:hAnsiTheme="minorHAnsi"/>
          <w:b/>
          <w:bCs/>
          <w:sz w:val="32"/>
          <w:szCs w:val="32"/>
        </w:rPr>
        <w:lastRenderedPageBreak/>
        <w:t xml:space="preserve">Team Strategy </w:t>
      </w:r>
      <w:r w:rsidR="005B649A">
        <w:rPr>
          <w:rFonts w:asciiTheme="minorHAnsi" w:eastAsiaTheme="minorEastAsia" w:hAnsiTheme="minorHAnsi"/>
          <w:b/>
          <w:bCs/>
          <w:sz w:val="32"/>
          <w:szCs w:val="32"/>
        </w:rPr>
        <w:t>Time</w:t>
      </w:r>
      <w:r w:rsidRPr="00702EA1">
        <w:rPr>
          <w:rFonts w:asciiTheme="minorHAnsi" w:eastAsiaTheme="minorEastAsia" w:hAnsiTheme="minorHAnsi"/>
          <w:b/>
          <w:bCs/>
          <w:sz w:val="32"/>
          <w:szCs w:val="32"/>
        </w:rPr>
        <w:t xml:space="preserve"> #3</w:t>
      </w:r>
    </w:p>
    <w:p w14:paraId="31B1B6E7" w14:textId="09C29623" w:rsidR="0011759C" w:rsidRPr="0076463E" w:rsidRDefault="0011759C" w:rsidP="6F5461B3">
      <w:pPr>
        <w:pStyle w:val="TSCBody"/>
        <w:rPr>
          <w:rFonts w:asciiTheme="minorHAnsi" w:eastAsiaTheme="minorEastAsia" w:hAnsiTheme="minorHAnsi"/>
          <w:b/>
          <w:bCs/>
          <w:sz w:val="24"/>
        </w:rPr>
      </w:pPr>
    </w:p>
    <w:p w14:paraId="09066481" w14:textId="735CF2F9" w:rsidR="0011759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Synthesizing Learnings</w:t>
      </w:r>
    </w:p>
    <w:p w14:paraId="4F203A94" w14:textId="77777777" w:rsidR="00116769" w:rsidRPr="0076463E" w:rsidRDefault="00116769" w:rsidP="6F5461B3">
      <w:pPr>
        <w:pStyle w:val="TSCBody"/>
        <w:rPr>
          <w:rFonts w:asciiTheme="minorHAnsi" w:eastAsiaTheme="minorEastAsia" w:hAnsiTheme="minorHAnsi"/>
          <w:sz w:val="24"/>
        </w:rPr>
      </w:pPr>
    </w:p>
    <w:p w14:paraId="3C70C7A5" w14:textId="428CED3F" w:rsidR="00332E2C" w:rsidRPr="0076463E" w:rsidRDefault="6F5461B3" w:rsidP="6F5461B3">
      <w:pPr>
        <w:pStyle w:val="TSCBody"/>
        <w:numPr>
          <w:ilvl w:val="0"/>
          <w:numId w:val="2"/>
        </w:numPr>
        <w:rPr>
          <w:rFonts w:asciiTheme="minorHAnsi" w:hAnsiTheme="minorHAnsi"/>
          <w:sz w:val="24"/>
        </w:rPr>
      </w:pPr>
      <w:r w:rsidRPr="0076463E">
        <w:rPr>
          <w:rFonts w:asciiTheme="minorHAnsi" w:eastAsiaTheme="minorEastAsia" w:hAnsiTheme="minorHAnsi"/>
          <w:sz w:val="24"/>
        </w:rPr>
        <w:t>What did you learn from concurrent sessions that you can apply to your guided pathways implementation and improvement?</w:t>
      </w:r>
    </w:p>
    <w:p w14:paraId="767924F3" w14:textId="22742140" w:rsidR="00B34FB2" w:rsidRPr="0076463E" w:rsidRDefault="00B34FB2" w:rsidP="6F5461B3">
      <w:pPr>
        <w:pStyle w:val="TSCBody"/>
        <w:rPr>
          <w:rFonts w:asciiTheme="minorHAnsi" w:eastAsiaTheme="minorEastAsia" w:hAnsiTheme="minorHAnsi"/>
          <w:sz w:val="24"/>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9350"/>
      </w:tblGrid>
      <w:tr w:rsidR="00116769" w:rsidRPr="0076463E" w14:paraId="39C30823" w14:textId="77777777" w:rsidTr="00702EA1">
        <w:tc>
          <w:tcPr>
            <w:tcW w:w="9350" w:type="dxa"/>
          </w:tcPr>
          <w:p w14:paraId="20BE25F6" w14:textId="77777777" w:rsidR="00116769" w:rsidRPr="0076463E" w:rsidRDefault="00116769" w:rsidP="6F5461B3">
            <w:pPr>
              <w:pStyle w:val="TSCBody"/>
              <w:rPr>
                <w:rFonts w:asciiTheme="minorHAnsi" w:eastAsiaTheme="minorEastAsia" w:hAnsiTheme="minorHAnsi"/>
                <w:sz w:val="24"/>
              </w:rPr>
            </w:pPr>
          </w:p>
        </w:tc>
      </w:tr>
    </w:tbl>
    <w:p w14:paraId="5C2C53CA" w14:textId="2B97476C" w:rsidR="00116769" w:rsidRPr="0076463E" w:rsidRDefault="00116769" w:rsidP="6F5461B3">
      <w:pPr>
        <w:pStyle w:val="TSCBody"/>
        <w:rPr>
          <w:rFonts w:asciiTheme="minorHAnsi" w:eastAsiaTheme="minorEastAsia" w:hAnsiTheme="minorHAnsi"/>
          <w:sz w:val="24"/>
        </w:rPr>
      </w:pPr>
    </w:p>
    <w:p w14:paraId="659BC84F" w14:textId="77777777" w:rsidR="00116769" w:rsidRPr="0076463E" w:rsidRDefault="00116769" w:rsidP="6F5461B3">
      <w:pPr>
        <w:pStyle w:val="TSCBody"/>
        <w:rPr>
          <w:rFonts w:asciiTheme="minorHAnsi" w:eastAsiaTheme="minorEastAsia" w:hAnsiTheme="minorHAnsi"/>
          <w:sz w:val="24"/>
        </w:rPr>
      </w:pPr>
    </w:p>
    <w:p w14:paraId="3CD827CB" w14:textId="39F10D7C" w:rsidR="00332E2C" w:rsidRPr="00702EA1" w:rsidRDefault="6F5461B3" w:rsidP="6F5461B3">
      <w:pPr>
        <w:pStyle w:val="TSCBody"/>
        <w:rPr>
          <w:rFonts w:asciiTheme="minorHAnsi" w:eastAsiaTheme="minorEastAsia" w:hAnsiTheme="minorHAnsi"/>
          <w:b/>
          <w:bCs/>
          <w:sz w:val="24"/>
        </w:rPr>
      </w:pPr>
      <w:r w:rsidRPr="00702EA1">
        <w:rPr>
          <w:rFonts w:asciiTheme="minorHAnsi" w:eastAsiaTheme="minorEastAsia" w:hAnsiTheme="minorHAnsi"/>
          <w:b/>
          <w:bCs/>
          <w:sz w:val="24"/>
        </w:rPr>
        <w:t>Long-Term Planning</w:t>
      </w:r>
    </w:p>
    <w:p w14:paraId="0DD7A527" w14:textId="265207D5" w:rsidR="009A0FE0" w:rsidRDefault="009A0FE0" w:rsidP="6F5461B3">
      <w:pPr>
        <w:pStyle w:val="TSCBody"/>
        <w:rPr>
          <w:rFonts w:asciiTheme="minorHAnsi" w:eastAsiaTheme="minorEastAsia" w:hAnsiTheme="minorHAnsi"/>
          <w:sz w:val="24"/>
        </w:rPr>
      </w:pPr>
      <w:bookmarkStart w:id="0" w:name="_GoBack"/>
      <w:bookmarkEnd w:id="0"/>
    </w:p>
    <w:p w14:paraId="34033CE3" w14:textId="5D6D2CE4" w:rsidR="003A67D7" w:rsidRPr="003A67D7" w:rsidRDefault="003A67D7" w:rsidP="6F5461B3">
      <w:pPr>
        <w:pStyle w:val="TSCBody"/>
        <w:rPr>
          <w:rFonts w:asciiTheme="minorHAnsi" w:eastAsiaTheme="minorEastAsia" w:hAnsiTheme="minorHAnsi"/>
          <w:b/>
          <w:bCs/>
          <w:sz w:val="24"/>
        </w:rPr>
      </w:pPr>
      <w:r w:rsidRPr="003A67D7">
        <w:rPr>
          <w:rFonts w:asciiTheme="minorHAnsi" w:eastAsiaTheme="minorEastAsia" w:hAnsiTheme="minorHAnsi"/>
          <w:b/>
          <w:bCs/>
          <w:sz w:val="24"/>
        </w:rPr>
        <w:t>Texas Pathways Round Two Institute Schedule</w:t>
      </w: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Look w:val="04A0" w:firstRow="1" w:lastRow="0" w:firstColumn="1" w:lastColumn="0" w:noHBand="0" w:noVBand="1"/>
      </w:tblPr>
      <w:tblGrid>
        <w:gridCol w:w="1558"/>
        <w:gridCol w:w="1558"/>
        <w:gridCol w:w="1559"/>
        <w:gridCol w:w="1558"/>
        <w:gridCol w:w="1558"/>
        <w:gridCol w:w="1559"/>
      </w:tblGrid>
      <w:tr w:rsidR="00623D7E" w:rsidRPr="00534DF2" w14:paraId="7C6F8F72" w14:textId="77777777" w:rsidTr="00BE3980">
        <w:tc>
          <w:tcPr>
            <w:tcW w:w="1558" w:type="dxa"/>
            <w:shd w:val="clear" w:color="auto" w:fill="003C71" w:themeFill="text1"/>
          </w:tcPr>
          <w:p w14:paraId="4B3C977E" w14:textId="171F086F"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2019</w:t>
            </w:r>
          </w:p>
        </w:tc>
        <w:tc>
          <w:tcPr>
            <w:tcW w:w="1558" w:type="dxa"/>
            <w:shd w:val="clear" w:color="auto" w:fill="003C71" w:themeFill="text1"/>
          </w:tcPr>
          <w:p w14:paraId="6E8C87D9"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2020</w:t>
            </w:r>
          </w:p>
        </w:tc>
        <w:tc>
          <w:tcPr>
            <w:tcW w:w="1559" w:type="dxa"/>
            <w:shd w:val="clear" w:color="auto" w:fill="003C71" w:themeFill="text1"/>
          </w:tcPr>
          <w:p w14:paraId="20449030" w14:textId="1C934BAA"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2020</w:t>
            </w:r>
          </w:p>
        </w:tc>
        <w:tc>
          <w:tcPr>
            <w:tcW w:w="1558" w:type="dxa"/>
            <w:shd w:val="clear" w:color="auto" w:fill="003C71" w:themeFill="text1"/>
          </w:tcPr>
          <w:p w14:paraId="015C3AC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2021</w:t>
            </w:r>
          </w:p>
        </w:tc>
        <w:tc>
          <w:tcPr>
            <w:tcW w:w="1558" w:type="dxa"/>
            <w:shd w:val="clear" w:color="auto" w:fill="003C71" w:themeFill="text1"/>
          </w:tcPr>
          <w:p w14:paraId="4A46FC98" w14:textId="59CA7B38"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 xml:space="preserve">Fall </w:t>
            </w:r>
            <w:r w:rsidR="00BE3980">
              <w:rPr>
                <w:b/>
                <w:bCs/>
                <w:color w:val="FFFFFF" w:themeColor="background1"/>
                <w:sz w:val="28"/>
                <w:szCs w:val="28"/>
              </w:rPr>
              <w:br/>
            </w:r>
            <w:r w:rsidRPr="004137CB">
              <w:rPr>
                <w:b/>
                <w:bCs/>
                <w:color w:val="FFFFFF" w:themeColor="background1"/>
                <w:sz w:val="28"/>
                <w:szCs w:val="28"/>
              </w:rPr>
              <w:t>2021</w:t>
            </w:r>
          </w:p>
        </w:tc>
        <w:tc>
          <w:tcPr>
            <w:tcW w:w="1559" w:type="dxa"/>
            <w:shd w:val="clear" w:color="auto" w:fill="003C71" w:themeFill="text1"/>
          </w:tcPr>
          <w:p w14:paraId="20551E13" w14:textId="77777777" w:rsidR="00623D7E" w:rsidRPr="004137CB" w:rsidRDefault="00623D7E" w:rsidP="00BE3980">
            <w:pPr>
              <w:jc w:val="center"/>
              <w:rPr>
                <w:b/>
                <w:bCs/>
                <w:color w:val="FFFFFF" w:themeColor="background1"/>
                <w:sz w:val="28"/>
                <w:szCs w:val="28"/>
              </w:rPr>
            </w:pPr>
            <w:r w:rsidRPr="004137CB">
              <w:rPr>
                <w:b/>
                <w:bCs/>
                <w:color w:val="FFFFFF" w:themeColor="background1"/>
                <w:sz w:val="28"/>
                <w:szCs w:val="28"/>
              </w:rPr>
              <w:t>Spring 2022</w:t>
            </w:r>
          </w:p>
        </w:tc>
      </w:tr>
      <w:tr w:rsidR="00623D7E" w:rsidRPr="00534DF2" w14:paraId="1E52554C" w14:textId="77777777" w:rsidTr="00BE3980">
        <w:trPr>
          <w:trHeight w:val="1817"/>
        </w:trPr>
        <w:tc>
          <w:tcPr>
            <w:tcW w:w="1558" w:type="dxa"/>
          </w:tcPr>
          <w:p w14:paraId="5EDF12BB" w14:textId="77777777" w:rsidR="00623D7E" w:rsidRPr="005960F6" w:rsidRDefault="00623D7E" w:rsidP="00460A2A">
            <w:pPr>
              <w:rPr>
                <w:color w:val="003C71" w:themeColor="text1"/>
              </w:rPr>
            </w:pPr>
            <w:r w:rsidRPr="005960F6">
              <w:rPr>
                <w:color w:val="003C71" w:themeColor="text1"/>
              </w:rPr>
              <w:t>Institutional Transformation for Student Success</w:t>
            </w:r>
          </w:p>
          <w:p w14:paraId="2EDE75C3" w14:textId="77777777" w:rsidR="00623D7E" w:rsidRPr="005960F6" w:rsidRDefault="00623D7E" w:rsidP="00460A2A">
            <w:pPr>
              <w:rPr>
                <w:color w:val="003C71" w:themeColor="text1"/>
              </w:rPr>
            </w:pPr>
          </w:p>
        </w:tc>
        <w:tc>
          <w:tcPr>
            <w:tcW w:w="1558" w:type="dxa"/>
          </w:tcPr>
          <w:p w14:paraId="27588DE9" w14:textId="77777777" w:rsidR="00623D7E" w:rsidRPr="005960F6" w:rsidRDefault="00623D7E" w:rsidP="00460A2A">
            <w:pPr>
              <w:rPr>
                <w:color w:val="003C71" w:themeColor="text1"/>
              </w:rPr>
            </w:pPr>
            <w:r w:rsidRPr="005960F6">
              <w:rPr>
                <w:color w:val="003C71" w:themeColor="text1"/>
              </w:rPr>
              <w:t>Mapping Pathways to Students’ End Goals I – Employment &amp; Internships</w:t>
            </w:r>
          </w:p>
        </w:tc>
        <w:tc>
          <w:tcPr>
            <w:tcW w:w="1559" w:type="dxa"/>
          </w:tcPr>
          <w:p w14:paraId="0B48F5D8" w14:textId="77777777" w:rsidR="00623D7E" w:rsidRPr="005960F6" w:rsidRDefault="00623D7E" w:rsidP="00460A2A">
            <w:pPr>
              <w:rPr>
                <w:color w:val="003C71" w:themeColor="text1"/>
              </w:rPr>
            </w:pPr>
            <w:r w:rsidRPr="005960F6">
              <w:rPr>
                <w:color w:val="003C71" w:themeColor="text1"/>
              </w:rPr>
              <w:t>Mapping Pathways to Students’ End Goals II – Program Learning Outcomes &amp; Transfer</w:t>
            </w:r>
          </w:p>
        </w:tc>
        <w:tc>
          <w:tcPr>
            <w:tcW w:w="1558" w:type="dxa"/>
          </w:tcPr>
          <w:p w14:paraId="090C1CEA" w14:textId="77777777" w:rsidR="00623D7E" w:rsidRPr="005960F6" w:rsidRDefault="00623D7E" w:rsidP="00460A2A">
            <w:pPr>
              <w:rPr>
                <w:color w:val="003C71" w:themeColor="text1"/>
              </w:rPr>
            </w:pPr>
            <w:r w:rsidRPr="005960F6">
              <w:rPr>
                <w:color w:val="003C71" w:themeColor="text1"/>
              </w:rPr>
              <w:t>Helping Students Choose &amp; Enter a Program Pathway</w:t>
            </w:r>
          </w:p>
        </w:tc>
        <w:tc>
          <w:tcPr>
            <w:tcW w:w="1558" w:type="dxa"/>
          </w:tcPr>
          <w:p w14:paraId="30BDEE63" w14:textId="77777777" w:rsidR="00623D7E" w:rsidRPr="005960F6" w:rsidRDefault="00623D7E" w:rsidP="00460A2A">
            <w:pPr>
              <w:rPr>
                <w:color w:val="003C71" w:themeColor="text1"/>
              </w:rPr>
            </w:pPr>
            <w:r w:rsidRPr="005960F6">
              <w:rPr>
                <w:color w:val="003C71" w:themeColor="text1"/>
              </w:rPr>
              <w:t>Keeping Students on Path</w:t>
            </w:r>
          </w:p>
        </w:tc>
        <w:tc>
          <w:tcPr>
            <w:tcW w:w="1559" w:type="dxa"/>
          </w:tcPr>
          <w:p w14:paraId="016F1A58" w14:textId="77777777" w:rsidR="00623D7E" w:rsidRPr="005960F6" w:rsidRDefault="00623D7E" w:rsidP="00460A2A">
            <w:pPr>
              <w:rPr>
                <w:color w:val="003C71" w:themeColor="text1"/>
              </w:rPr>
            </w:pPr>
            <w:r w:rsidRPr="005960F6">
              <w:rPr>
                <w:color w:val="003C71" w:themeColor="text1"/>
              </w:rPr>
              <w:t>Ensuring Students are Learning</w:t>
            </w:r>
          </w:p>
        </w:tc>
      </w:tr>
    </w:tbl>
    <w:p w14:paraId="62F2B197" w14:textId="77777777" w:rsidR="009A0FE0" w:rsidRPr="0076463E" w:rsidRDefault="009A0FE0" w:rsidP="6F5461B3">
      <w:pPr>
        <w:pStyle w:val="TSCBody"/>
        <w:rPr>
          <w:rFonts w:asciiTheme="minorHAnsi" w:eastAsiaTheme="minorEastAsia" w:hAnsiTheme="minorHAnsi"/>
          <w:sz w:val="24"/>
        </w:rPr>
      </w:pPr>
    </w:p>
    <w:p w14:paraId="7B00BD95" w14:textId="77777777" w:rsidR="00872918" w:rsidRDefault="002B292B">
      <w:pPr>
        <w:rPr>
          <w:b/>
          <w:bCs/>
          <w:color w:val="003C71" w:themeColor="text1"/>
        </w:rPr>
      </w:pPr>
      <w:r w:rsidRPr="002B292B">
        <w:rPr>
          <w:b/>
          <w:bCs/>
          <w:color w:val="003C71" w:themeColor="text1"/>
        </w:rPr>
        <w:t>Texas Pathways Round Two Plans</w:t>
      </w:r>
    </w:p>
    <w:p w14:paraId="328A1477" w14:textId="2FE681DF" w:rsidR="009B09C5" w:rsidRPr="009B09C5" w:rsidRDefault="009B09C5">
      <w:pPr>
        <w:rPr>
          <w:color w:val="003C71" w:themeColor="text1"/>
        </w:rPr>
      </w:pPr>
      <w:r w:rsidRPr="009B09C5">
        <w:rPr>
          <w:color w:val="003C71" w:themeColor="text1"/>
        </w:rPr>
        <w:t>Please use the planning template and appendix of capacities, conditions, essential practices, and equity considerations to complete this planning process.</w:t>
      </w:r>
    </w:p>
    <w:p w14:paraId="594AA331" w14:textId="77777777" w:rsidR="00872918" w:rsidRPr="009B09C5" w:rsidRDefault="00872918">
      <w:pPr>
        <w:rPr>
          <w:color w:val="003C71" w:themeColor="text1"/>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2466"/>
        <w:gridCol w:w="2294"/>
        <w:gridCol w:w="2296"/>
        <w:gridCol w:w="2294"/>
      </w:tblGrid>
      <w:tr w:rsidR="00C40D98" w:rsidRPr="00C40D98" w14:paraId="238BB0DC" w14:textId="77777777" w:rsidTr="00C57B7E">
        <w:trPr>
          <w:trHeight w:val="449"/>
        </w:trPr>
        <w:tc>
          <w:tcPr>
            <w:tcW w:w="1318" w:type="pct"/>
            <w:shd w:val="clear" w:color="auto" w:fill="003C71" w:themeFill="text1"/>
          </w:tcPr>
          <w:p w14:paraId="1F637036" w14:textId="77777777" w:rsidR="00872918" w:rsidRPr="00FF2482" w:rsidRDefault="00872918" w:rsidP="00460A2A">
            <w:pPr>
              <w:rPr>
                <w:color w:val="FFFFFF" w:themeColor="background1"/>
              </w:rPr>
            </w:pPr>
          </w:p>
        </w:tc>
        <w:tc>
          <w:tcPr>
            <w:tcW w:w="1227" w:type="pct"/>
            <w:shd w:val="clear" w:color="auto" w:fill="003C71" w:themeFill="text1"/>
            <w:vAlign w:val="center"/>
          </w:tcPr>
          <w:p w14:paraId="44D48030" w14:textId="77777777" w:rsidR="00872918" w:rsidRPr="00FF2482" w:rsidRDefault="00872918" w:rsidP="00460A2A">
            <w:pPr>
              <w:jc w:val="center"/>
              <w:rPr>
                <w:b/>
                <w:bCs/>
                <w:color w:val="FFFFFF" w:themeColor="background1"/>
              </w:rPr>
            </w:pPr>
            <w:r w:rsidRPr="00FF2482">
              <w:rPr>
                <w:b/>
                <w:bCs/>
                <w:color w:val="FFFFFF" w:themeColor="background1"/>
              </w:rPr>
              <w:t>2019-2020</w:t>
            </w:r>
          </w:p>
        </w:tc>
        <w:tc>
          <w:tcPr>
            <w:tcW w:w="1228" w:type="pct"/>
            <w:shd w:val="clear" w:color="auto" w:fill="003C71" w:themeFill="text1"/>
            <w:vAlign w:val="center"/>
          </w:tcPr>
          <w:p w14:paraId="27469099" w14:textId="77777777" w:rsidR="00872918" w:rsidRPr="00FF2482" w:rsidRDefault="00872918" w:rsidP="00460A2A">
            <w:pPr>
              <w:jc w:val="center"/>
              <w:rPr>
                <w:b/>
                <w:bCs/>
                <w:color w:val="FFFFFF" w:themeColor="background1"/>
              </w:rPr>
            </w:pPr>
            <w:r w:rsidRPr="00FF2482">
              <w:rPr>
                <w:b/>
                <w:bCs/>
                <w:color w:val="FFFFFF" w:themeColor="background1"/>
              </w:rPr>
              <w:t>2020-2021</w:t>
            </w:r>
          </w:p>
        </w:tc>
        <w:tc>
          <w:tcPr>
            <w:tcW w:w="1227" w:type="pct"/>
            <w:shd w:val="clear" w:color="auto" w:fill="003C71" w:themeFill="text1"/>
            <w:vAlign w:val="center"/>
          </w:tcPr>
          <w:p w14:paraId="59260B48" w14:textId="77777777" w:rsidR="00872918" w:rsidRPr="00FF2482" w:rsidRDefault="00872918" w:rsidP="00460A2A">
            <w:pPr>
              <w:jc w:val="center"/>
              <w:rPr>
                <w:b/>
                <w:bCs/>
                <w:color w:val="FFFFFF" w:themeColor="background1"/>
              </w:rPr>
            </w:pPr>
            <w:r w:rsidRPr="00FF2482">
              <w:rPr>
                <w:b/>
                <w:bCs/>
                <w:color w:val="FFFFFF" w:themeColor="background1"/>
              </w:rPr>
              <w:t>2021-2022</w:t>
            </w:r>
          </w:p>
        </w:tc>
      </w:tr>
      <w:tr w:rsidR="00C40D98" w:rsidRPr="00C40D98" w14:paraId="2B8D78C6" w14:textId="77777777" w:rsidTr="00FF2482">
        <w:trPr>
          <w:trHeight w:val="1471"/>
        </w:trPr>
        <w:tc>
          <w:tcPr>
            <w:tcW w:w="1318" w:type="pct"/>
            <w:shd w:val="clear" w:color="auto" w:fill="auto"/>
          </w:tcPr>
          <w:p w14:paraId="410CAA62" w14:textId="77777777" w:rsidR="00872918" w:rsidRPr="00C40D98" w:rsidRDefault="00872918" w:rsidP="00460A2A">
            <w:pPr>
              <w:rPr>
                <w:color w:val="003C71" w:themeColor="text1"/>
              </w:rPr>
            </w:pPr>
            <w:r w:rsidRPr="00C40D98">
              <w:rPr>
                <w:color w:val="003C71" w:themeColor="text1"/>
              </w:rPr>
              <w:t>Essential Capacities &amp; Conditions</w:t>
            </w:r>
          </w:p>
        </w:tc>
        <w:tc>
          <w:tcPr>
            <w:tcW w:w="1227" w:type="pct"/>
            <w:shd w:val="clear" w:color="auto" w:fill="auto"/>
          </w:tcPr>
          <w:p w14:paraId="1DF14FDD" w14:textId="77777777" w:rsidR="00872918" w:rsidRPr="00C40D98" w:rsidRDefault="00872918" w:rsidP="00460A2A">
            <w:pPr>
              <w:rPr>
                <w:color w:val="003C71" w:themeColor="text1"/>
              </w:rPr>
            </w:pPr>
          </w:p>
        </w:tc>
        <w:tc>
          <w:tcPr>
            <w:tcW w:w="1228" w:type="pct"/>
            <w:shd w:val="clear" w:color="auto" w:fill="auto"/>
          </w:tcPr>
          <w:p w14:paraId="4D919818" w14:textId="77777777" w:rsidR="00872918" w:rsidRPr="00C40D98" w:rsidRDefault="00872918" w:rsidP="00460A2A">
            <w:pPr>
              <w:rPr>
                <w:color w:val="003C71" w:themeColor="text1"/>
              </w:rPr>
            </w:pPr>
          </w:p>
        </w:tc>
        <w:tc>
          <w:tcPr>
            <w:tcW w:w="1227" w:type="pct"/>
            <w:shd w:val="clear" w:color="auto" w:fill="auto"/>
          </w:tcPr>
          <w:p w14:paraId="65849D25" w14:textId="77777777" w:rsidR="00872918" w:rsidRPr="00C40D98" w:rsidRDefault="00872918" w:rsidP="00460A2A">
            <w:pPr>
              <w:rPr>
                <w:color w:val="003C71" w:themeColor="text1"/>
              </w:rPr>
            </w:pPr>
          </w:p>
        </w:tc>
      </w:tr>
      <w:tr w:rsidR="00C40D98" w:rsidRPr="00C40D98" w14:paraId="4F6DCE53" w14:textId="77777777" w:rsidTr="00FF2482">
        <w:trPr>
          <w:trHeight w:val="1471"/>
        </w:trPr>
        <w:tc>
          <w:tcPr>
            <w:tcW w:w="1318" w:type="pct"/>
            <w:shd w:val="clear" w:color="auto" w:fill="auto"/>
          </w:tcPr>
          <w:p w14:paraId="6D5EFFB8" w14:textId="77777777" w:rsidR="00872918" w:rsidRPr="00C40D98" w:rsidRDefault="00872918" w:rsidP="00460A2A">
            <w:pPr>
              <w:rPr>
                <w:color w:val="003C71" w:themeColor="text1"/>
              </w:rPr>
            </w:pPr>
            <w:r w:rsidRPr="00C40D98">
              <w:rPr>
                <w:color w:val="003C71" w:themeColor="text1"/>
              </w:rPr>
              <w:t>Mapping Pathways to Student End Goals</w:t>
            </w:r>
          </w:p>
        </w:tc>
        <w:tc>
          <w:tcPr>
            <w:tcW w:w="1227" w:type="pct"/>
            <w:shd w:val="clear" w:color="auto" w:fill="auto"/>
          </w:tcPr>
          <w:p w14:paraId="70853418" w14:textId="77777777" w:rsidR="00872918" w:rsidRPr="00C40D98" w:rsidRDefault="00872918" w:rsidP="00460A2A">
            <w:pPr>
              <w:rPr>
                <w:color w:val="003C71" w:themeColor="text1"/>
              </w:rPr>
            </w:pPr>
          </w:p>
        </w:tc>
        <w:tc>
          <w:tcPr>
            <w:tcW w:w="1228" w:type="pct"/>
            <w:shd w:val="clear" w:color="auto" w:fill="auto"/>
          </w:tcPr>
          <w:p w14:paraId="412C7F78" w14:textId="77777777" w:rsidR="00872918" w:rsidRPr="00C40D98" w:rsidRDefault="00872918" w:rsidP="00460A2A">
            <w:pPr>
              <w:rPr>
                <w:color w:val="003C71" w:themeColor="text1"/>
              </w:rPr>
            </w:pPr>
          </w:p>
        </w:tc>
        <w:tc>
          <w:tcPr>
            <w:tcW w:w="1227" w:type="pct"/>
            <w:shd w:val="clear" w:color="auto" w:fill="auto"/>
          </w:tcPr>
          <w:p w14:paraId="6322F715" w14:textId="77777777" w:rsidR="00872918" w:rsidRPr="00C40D98" w:rsidRDefault="00872918" w:rsidP="00460A2A">
            <w:pPr>
              <w:rPr>
                <w:color w:val="003C71" w:themeColor="text1"/>
              </w:rPr>
            </w:pPr>
          </w:p>
        </w:tc>
      </w:tr>
      <w:tr w:rsidR="00C40D98" w:rsidRPr="00C40D98" w14:paraId="224CF84F" w14:textId="77777777" w:rsidTr="00FF2482">
        <w:trPr>
          <w:trHeight w:val="1471"/>
        </w:trPr>
        <w:tc>
          <w:tcPr>
            <w:tcW w:w="1318" w:type="pct"/>
            <w:shd w:val="clear" w:color="auto" w:fill="auto"/>
          </w:tcPr>
          <w:p w14:paraId="42911CFF" w14:textId="77777777" w:rsidR="00872918" w:rsidRPr="00C40D98" w:rsidRDefault="00872918" w:rsidP="00460A2A">
            <w:pPr>
              <w:rPr>
                <w:color w:val="003C71" w:themeColor="text1"/>
              </w:rPr>
            </w:pPr>
            <w:r w:rsidRPr="00C40D98">
              <w:rPr>
                <w:color w:val="003C71" w:themeColor="text1"/>
              </w:rPr>
              <w:lastRenderedPageBreak/>
              <w:t>Helping Students Choose &amp; Enter a Program Pathway</w:t>
            </w:r>
          </w:p>
        </w:tc>
        <w:tc>
          <w:tcPr>
            <w:tcW w:w="1227" w:type="pct"/>
            <w:shd w:val="clear" w:color="auto" w:fill="auto"/>
          </w:tcPr>
          <w:p w14:paraId="54122A1E" w14:textId="77777777" w:rsidR="00872918" w:rsidRPr="00C40D98" w:rsidRDefault="00872918" w:rsidP="00460A2A">
            <w:pPr>
              <w:rPr>
                <w:color w:val="003C71" w:themeColor="text1"/>
              </w:rPr>
            </w:pPr>
          </w:p>
        </w:tc>
        <w:tc>
          <w:tcPr>
            <w:tcW w:w="1228" w:type="pct"/>
            <w:shd w:val="clear" w:color="auto" w:fill="auto"/>
          </w:tcPr>
          <w:p w14:paraId="57E6A5AD" w14:textId="77777777" w:rsidR="00872918" w:rsidRPr="00C40D98" w:rsidRDefault="00872918" w:rsidP="00460A2A">
            <w:pPr>
              <w:rPr>
                <w:color w:val="003C71" w:themeColor="text1"/>
              </w:rPr>
            </w:pPr>
          </w:p>
        </w:tc>
        <w:tc>
          <w:tcPr>
            <w:tcW w:w="1227" w:type="pct"/>
            <w:shd w:val="clear" w:color="auto" w:fill="auto"/>
          </w:tcPr>
          <w:p w14:paraId="466EC373" w14:textId="77777777" w:rsidR="00872918" w:rsidRPr="00C40D98" w:rsidRDefault="00872918" w:rsidP="00460A2A">
            <w:pPr>
              <w:rPr>
                <w:color w:val="003C71" w:themeColor="text1"/>
              </w:rPr>
            </w:pPr>
          </w:p>
        </w:tc>
      </w:tr>
      <w:tr w:rsidR="00C40D98" w:rsidRPr="00C40D98" w14:paraId="1A523A93" w14:textId="77777777" w:rsidTr="00FF2482">
        <w:trPr>
          <w:trHeight w:val="1471"/>
        </w:trPr>
        <w:tc>
          <w:tcPr>
            <w:tcW w:w="1318" w:type="pct"/>
            <w:shd w:val="clear" w:color="auto" w:fill="auto"/>
          </w:tcPr>
          <w:p w14:paraId="7DDEA6E4" w14:textId="77777777" w:rsidR="00872918" w:rsidRPr="00C40D98" w:rsidRDefault="00872918" w:rsidP="00460A2A">
            <w:pPr>
              <w:rPr>
                <w:color w:val="003C71" w:themeColor="text1"/>
              </w:rPr>
            </w:pPr>
            <w:r w:rsidRPr="00C40D98">
              <w:rPr>
                <w:color w:val="003C71" w:themeColor="text1"/>
              </w:rPr>
              <w:t>Keeping Students on the Path</w:t>
            </w:r>
          </w:p>
        </w:tc>
        <w:tc>
          <w:tcPr>
            <w:tcW w:w="1227" w:type="pct"/>
            <w:shd w:val="clear" w:color="auto" w:fill="auto"/>
          </w:tcPr>
          <w:p w14:paraId="61B581DF" w14:textId="77777777" w:rsidR="00872918" w:rsidRPr="00C40D98" w:rsidRDefault="00872918" w:rsidP="00460A2A">
            <w:pPr>
              <w:rPr>
                <w:color w:val="003C71" w:themeColor="text1"/>
              </w:rPr>
            </w:pPr>
          </w:p>
        </w:tc>
        <w:tc>
          <w:tcPr>
            <w:tcW w:w="1228" w:type="pct"/>
            <w:shd w:val="clear" w:color="auto" w:fill="auto"/>
          </w:tcPr>
          <w:p w14:paraId="0B442A65" w14:textId="77777777" w:rsidR="00872918" w:rsidRPr="00C40D98" w:rsidRDefault="00872918" w:rsidP="00460A2A">
            <w:pPr>
              <w:rPr>
                <w:color w:val="003C71" w:themeColor="text1"/>
              </w:rPr>
            </w:pPr>
          </w:p>
        </w:tc>
        <w:tc>
          <w:tcPr>
            <w:tcW w:w="1227" w:type="pct"/>
            <w:shd w:val="clear" w:color="auto" w:fill="auto"/>
          </w:tcPr>
          <w:p w14:paraId="511B2B20" w14:textId="77777777" w:rsidR="00872918" w:rsidRPr="00C40D98" w:rsidRDefault="00872918" w:rsidP="00460A2A">
            <w:pPr>
              <w:rPr>
                <w:color w:val="003C71" w:themeColor="text1"/>
              </w:rPr>
            </w:pPr>
          </w:p>
        </w:tc>
      </w:tr>
      <w:tr w:rsidR="00C40D98" w:rsidRPr="00C40D98" w14:paraId="10F43B9A" w14:textId="77777777" w:rsidTr="00FF2482">
        <w:trPr>
          <w:trHeight w:val="1471"/>
        </w:trPr>
        <w:tc>
          <w:tcPr>
            <w:tcW w:w="1318" w:type="pct"/>
            <w:shd w:val="clear" w:color="auto" w:fill="auto"/>
          </w:tcPr>
          <w:p w14:paraId="5F9DEBF9" w14:textId="77777777" w:rsidR="00872918" w:rsidRPr="00C40D98" w:rsidRDefault="00872918" w:rsidP="00460A2A">
            <w:pPr>
              <w:rPr>
                <w:color w:val="003C71" w:themeColor="text1"/>
              </w:rPr>
            </w:pPr>
            <w:r w:rsidRPr="00C40D98">
              <w:rPr>
                <w:color w:val="003C71" w:themeColor="text1"/>
              </w:rPr>
              <w:t>Ensuring Students are Learning</w:t>
            </w:r>
          </w:p>
        </w:tc>
        <w:tc>
          <w:tcPr>
            <w:tcW w:w="1227" w:type="pct"/>
            <w:shd w:val="clear" w:color="auto" w:fill="auto"/>
          </w:tcPr>
          <w:p w14:paraId="48728FBD" w14:textId="77777777" w:rsidR="00872918" w:rsidRPr="00C40D98" w:rsidRDefault="00872918" w:rsidP="00460A2A">
            <w:pPr>
              <w:rPr>
                <w:color w:val="003C71" w:themeColor="text1"/>
              </w:rPr>
            </w:pPr>
          </w:p>
        </w:tc>
        <w:tc>
          <w:tcPr>
            <w:tcW w:w="1228" w:type="pct"/>
            <w:shd w:val="clear" w:color="auto" w:fill="auto"/>
          </w:tcPr>
          <w:p w14:paraId="6E012F28" w14:textId="77777777" w:rsidR="00872918" w:rsidRPr="00C40D98" w:rsidRDefault="00872918" w:rsidP="00460A2A">
            <w:pPr>
              <w:rPr>
                <w:color w:val="003C71" w:themeColor="text1"/>
              </w:rPr>
            </w:pPr>
          </w:p>
        </w:tc>
        <w:tc>
          <w:tcPr>
            <w:tcW w:w="1227" w:type="pct"/>
            <w:shd w:val="clear" w:color="auto" w:fill="auto"/>
          </w:tcPr>
          <w:p w14:paraId="3E7B0825" w14:textId="77777777" w:rsidR="00872918" w:rsidRPr="00C40D98" w:rsidRDefault="00872918" w:rsidP="00460A2A">
            <w:pPr>
              <w:rPr>
                <w:color w:val="003C71" w:themeColor="text1"/>
              </w:rPr>
            </w:pPr>
          </w:p>
        </w:tc>
      </w:tr>
    </w:tbl>
    <w:p w14:paraId="5601B96C" w14:textId="77777777" w:rsidR="004652C2" w:rsidRPr="002B292B" w:rsidRDefault="004652C2">
      <w:pPr>
        <w:rPr>
          <w:b/>
          <w:bCs/>
          <w:color w:val="003C71" w:themeColor="text1"/>
        </w:rPr>
      </w:pPr>
      <w:r w:rsidRPr="002B292B">
        <w:rPr>
          <w:b/>
          <w:bCs/>
          <w:color w:val="003C71" w:themeColor="text1"/>
        </w:rPr>
        <w:br w:type="page"/>
      </w:r>
    </w:p>
    <w:p w14:paraId="76EF3B67" w14:textId="3026A7D7" w:rsidR="004652C2" w:rsidRPr="00187C9E" w:rsidRDefault="004652C2" w:rsidP="004652C2">
      <w:pPr>
        <w:rPr>
          <w:b/>
          <w:bCs/>
          <w:color w:val="003C71" w:themeColor="text1"/>
          <w:sz w:val="32"/>
          <w:szCs w:val="32"/>
        </w:rPr>
      </w:pPr>
      <w:r w:rsidRPr="00187C9E">
        <w:rPr>
          <w:b/>
          <w:bCs/>
          <w:color w:val="003C71" w:themeColor="text1"/>
          <w:sz w:val="32"/>
          <w:szCs w:val="32"/>
        </w:rPr>
        <w:lastRenderedPageBreak/>
        <w:t>Team Strategy Time #4</w:t>
      </w:r>
    </w:p>
    <w:p w14:paraId="52C6C7C4" w14:textId="77777777" w:rsidR="004652C2" w:rsidRPr="00A56D19" w:rsidRDefault="004652C2" w:rsidP="004652C2">
      <w:pPr>
        <w:rPr>
          <w:color w:val="003C71" w:themeColor="text1"/>
        </w:rPr>
      </w:pPr>
    </w:p>
    <w:p w14:paraId="2EEA9307" w14:textId="77777777" w:rsidR="004652C2" w:rsidRPr="00451A7D" w:rsidRDefault="004652C2" w:rsidP="004652C2">
      <w:pPr>
        <w:rPr>
          <w:b/>
          <w:bCs/>
          <w:color w:val="789D49" w:themeColor="accent1"/>
        </w:rPr>
      </w:pPr>
      <w:r w:rsidRPr="00451A7D">
        <w:rPr>
          <w:b/>
          <w:bCs/>
          <w:color w:val="789D49" w:themeColor="accent1"/>
        </w:rPr>
        <w:t>ACTION PLANNING</w:t>
      </w:r>
    </w:p>
    <w:p w14:paraId="781751CD" w14:textId="77777777" w:rsidR="004652C2" w:rsidRDefault="004652C2" w:rsidP="004652C2">
      <w:pPr>
        <w:rPr>
          <w:color w:val="789D49" w:themeColor="accent1"/>
        </w:rPr>
      </w:pPr>
    </w:p>
    <w:p w14:paraId="31AA12A5" w14:textId="77777777" w:rsidR="004652C2" w:rsidRPr="00A56D19" w:rsidRDefault="004652C2" w:rsidP="004652C2">
      <w:pPr>
        <w:rPr>
          <w:color w:val="003C71" w:themeColor="text1"/>
        </w:rPr>
      </w:pPr>
      <w:r w:rsidRPr="00A56D19">
        <w:rPr>
          <w:color w:val="003C71" w:themeColor="text1"/>
        </w:rPr>
        <w:t xml:space="preserve">How will you ensure that the experience of students entering in fall 2021 will be markedly better from those who entered this fall (2019)? </w:t>
      </w:r>
    </w:p>
    <w:p w14:paraId="649A1071" w14:textId="77777777" w:rsidR="004652C2" w:rsidRPr="00A56D19" w:rsidRDefault="004652C2" w:rsidP="004652C2">
      <w:pPr>
        <w:rPr>
          <w:color w:val="003C71" w:themeColor="text1"/>
        </w:rPr>
      </w:pPr>
    </w:p>
    <w:p w14:paraId="0575AA5A" w14:textId="77777777" w:rsidR="004652C2" w:rsidRPr="00A56D19" w:rsidRDefault="004652C2" w:rsidP="004652C2">
      <w:pPr>
        <w:rPr>
          <w:color w:val="003C71" w:themeColor="text1"/>
        </w:rPr>
      </w:pPr>
      <w:r w:rsidRPr="00A56D19">
        <w:rPr>
          <w:color w:val="003C71" w:themeColor="text1"/>
        </w:rPr>
        <w:t xml:space="preserve">The following action planning template is designed as a plan-do-study-act (PDSA) continuous improvement process to give structure to the execution and evaluation of the effectiveness of your pathways strategy as it is being implemented, scaled, and refined.  You will use this rapid-cycle evaluation to understand whether a particular process or practice is effective and to determine if that process or practice will be adopted, scaled, modified, or eliminated.  </w:t>
      </w:r>
    </w:p>
    <w:p w14:paraId="0E14F65F" w14:textId="77777777" w:rsidR="004652C2" w:rsidRPr="00A56D19" w:rsidRDefault="004652C2" w:rsidP="004652C2">
      <w:pPr>
        <w:rPr>
          <w:color w:val="003C71" w:themeColor="text1"/>
        </w:rPr>
      </w:pPr>
    </w:p>
    <w:p w14:paraId="553C4C6A" w14:textId="77777777" w:rsidR="004652C2" w:rsidRDefault="004652C2" w:rsidP="004652C2">
      <w:pPr>
        <w:rPr>
          <w:color w:val="003C71" w:themeColor="text1"/>
        </w:rPr>
      </w:pPr>
      <w:r w:rsidRPr="00A56D19">
        <w:rPr>
          <w:color w:val="003C71" w:themeColor="text1"/>
        </w:rPr>
        <w:t>Determine one to three priorities related to improving students’ experiences at your college. Consider how these priorities fit within the college’s broad framework for institutional improvement over the next three years and how they impact the dominant or emerging traits of the college’s culture. Complete a PDSA action plan for each priority.  Define the activities of the PDSA cycle that can be reasonably accomplished within a short period (ideally 90 days, a semester or less per PDSA cycle) and will lead toward the next related PDSA cycle of continuous improvement.</w:t>
      </w:r>
    </w:p>
    <w:p w14:paraId="054C574D" w14:textId="77777777" w:rsidR="004652C2" w:rsidRDefault="004652C2" w:rsidP="004652C2">
      <w:pPr>
        <w:jc w:val="center"/>
        <w:rPr>
          <w:color w:val="003C71" w:themeColor="text1"/>
        </w:rPr>
      </w:pPr>
      <w:r>
        <w:rPr>
          <w:noProof/>
          <w:color w:val="003C71" w:themeColor="text1"/>
        </w:rPr>
        <w:drawing>
          <wp:inline distT="0" distB="0" distL="0" distR="0" wp14:anchorId="3028B9A3" wp14:editId="25667E01">
            <wp:extent cx="2979201" cy="1733966"/>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BDE1D0" w14:textId="77777777" w:rsidR="004652C2" w:rsidRDefault="004652C2" w:rsidP="004652C2">
      <w:pPr>
        <w:jc w:val="cente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4DF1A7F" w14:textId="77777777" w:rsidTr="00460A2A">
        <w:tc>
          <w:tcPr>
            <w:tcW w:w="9350" w:type="dxa"/>
            <w:gridSpan w:val="4"/>
            <w:shd w:val="clear" w:color="auto" w:fill="003C71" w:themeFill="text1"/>
          </w:tcPr>
          <w:p w14:paraId="7B8CD548" w14:textId="77777777" w:rsidR="004652C2" w:rsidRPr="00977E89" w:rsidRDefault="004652C2" w:rsidP="00460A2A">
            <w:pPr>
              <w:rPr>
                <w:color w:val="FFFFFF" w:themeColor="background1"/>
              </w:rPr>
            </w:pPr>
            <w:r w:rsidRPr="00977E89">
              <w:rPr>
                <w:color w:val="FFFFFF" w:themeColor="background1"/>
              </w:rPr>
              <w:t>ACTION PLANNING: PRIORITY 1</w:t>
            </w:r>
          </w:p>
        </w:tc>
      </w:tr>
      <w:tr w:rsidR="004652C2" w14:paraId="2BB74A8F" w14:textId="77777777" w:rsidTr="00460A2A">
        <w:tc>
          <w:tcPr>
            <w:tcW w:w="4675" w:type="dxa"/>
            <w:gridSpan w:val="2"/>
          </w:tcPr>
          <w:p w14:paraId="5E087757"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05D73274" w14:textId="77777777" w:rsidR="004652C2" w:rsidRDefault="004652C2" w:rsidP="00460A2A">
            <w:pPr>
              <w:rPr>
                <w:color w:val="003C71" w:themeColor="text1"/>
              </w:rPr>
            </w:pPr>
          </w:p>
        </w:tc>
      </w:tr>
      <w:tr w:rsidR="004652C2" w14:paraId="1334A74B" w14:textId="77777777" w:rsidTr="00460A2A">
        <w:tc>
          <w:tcPr>
            <w:tcW w:w="4675" w:type="dxa"/>
            <w:gridSpan w:val="2"/>
          </w:tcPr>
          <w:p w14:paraId="31B40F31"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63B789F7" w14:textId="77777777" w:rsidR="004652C2" w:rsidRPr="00DC301E" w:rsidRDefault="004652C2" w:rsidP="00460A2A"/>
        </w:tc>
      </w:tr>
      <w:tr w:rsidR="004652C2" w14:paraId="7B543539" w14:textId="77777777" w:rsidTr="00460A2A">
        <w:tc>
          <w:tcPr>
            <w:tcW w:w="4675" w:type="dxa"/>
            <w:gridSpan w:val="2"/>
          </w:tcPr>
          <w:p w14:paraId="6602A49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0E700A9F" w14:textId="77777777" w:rsidR="004652C2" w:rsidRDefault="004652C2" w:rsidP="00460A2A">
            <w:pPr>
              <w:rPr>
                <w:color w:val="003C71" w:themeColor="text1"/>
              </w:rPr>
            </w:pPr>
          </w:p>
        </w:tc>
      </w:tr>
      <w:tr w:rsidR="004652C2" w14:paraId="2EE0256D" w14:textId="77777777" w:rsidTr="00460A2A">
        <w:tc>
          <w:tcPr>
            <w:tcW w:w="9350" w:type="dxa"/>
            <w:gridSpan w:val="4"/>
            <w:shd w:val="clear" w:color="auto" w:fill="808080" w:themeFill="background1" w:themeFillShade="80"/>
          </w:tcPr>
          <w:p w14:paraId="688AC623" w14:textId="77777777" w:rsidR="004652C2" w:rsidRPr="00977E89" w:rsidRDefault="004652C2" w:rsidP="00460A2A">
            <w:pPr>
              <w:rPr>
                <w:color w:val="FFFFFF" w:themeColor="background1"/>
              </w:rPr>
            </w:pPr>
            <w:r w:rsidRPr="00977E89">
              <w:rPr>
                <w:color w:val="FFFFFF" w:themeColor="background1"/>
              </w:rPr>
              <w:t>PLAN</w:t>
            </w:r>
          </w:p>
        </w:tc>
      </w:tr>
      <w:tr w:rsidR="004652C2" w14:paraId="23875FEA" w14:textId="77777777" w:rsidTr="00460A2A">
        <w:tc>
          <w:tcPr>
            <w:tcW w:w="3114" w:type="dxa"/>
          </w:tcPr>
          <w:p w14:paraId="680891F9" w14:textId="77777777" w:rsidR="004652C2" w:rsidRPr="00306B19" w:rsidRDefault="004652C2" w:rsidP="004652C2">
            <w:pPr>
              <w:pStyle w:val="ListParagraph"/>
              <w:numPr>
                <w:ilvl w:val="0"/>
                <w:numId w:val="20"/>
              </w:numPr>
              <w:ind w:left="416"/>
              <w:rPr>
                <w:color w:val="003C71" w:themeColor="text1"/>
              </w:rPr>
            </w:pPr>
            <w:r>
              <w:rPr>
                <w:color w:val="003C71" w:themeColor="text1"/>
              </w:rPr>
              <w:t>Describe key deliverable(s)</w:t>
            </w:r>
          </w:p>
        </w:tc>
        <w:tc>
          <w:tcPr>
            <w:tcW w:w="6236" w:type="dxa"/>
            <w:gridSpan w:val="3"/>
          </w:tcPr>
          <w:p w14:paraId="2BD4F352" w14:textId="77777777" w:rsidR="004652C2" w:rsidRDefault="004652C2" w:rsidP="00460A2A">
            <w:pPr>
              <w:rPr>
                <w:color w:val="003C71" w:themeColor="text1"/>
              </w:rPr>
            </w:pPr>
          </w:p>
        </w:tc>
      </w:tr>
      <w:tr w:rsidR="004652C2" w14:paraId="2690D560" w14:textId="77777777" w:rsidTr="00460A2A">
        <w:trPr>
          <w:trHeight w:val="437"/>
        </w:trPr>
        <w:tc>
          <w:tcPr>
            <w:tcW w:w="3114" w:type="dxa"/>
            <w:vMerge w:val="restart"/>
          </w:tcPr>
          <w:p w14:paraId="1B7766A8" w14:textId="77777777" w:rsidR="004652C2" w:rsidRPr="00DC301E" w:rsidRDefault="004652C2" w:rsidP="004652C2">
            <w:pPr>
              <w:pStyle w:val="ListParagraph"/>
              <w:numPr>
                <w:ilvl w:val="0"/>
                <w:numId w:val="20"/>
              </w:numPr>
              <w:ind w:left="416"/>
              <w:rPr>
                <w:color w:val="003C71" w:themeColor="text1"/>
              </w:rPr>
            </w:pPr>
            <w:r>
              <w:rPr>
                <w:color w:val="003C71" w:themeColor="text1"/>
              </w:rPr>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4EA9FBEB" w14:textId="77777777" w:rsidR="004652C2" w:rsidRDefault="004652C2" w:rsidP="00460A2A">
            <w:pPr>
              <w:jc w:val="center"/>
              <w:rPr>
                <w:color w:val="003C71" w:themeColor="text1"/>
              </w:rPr>
            </w:pPr>
            <w:r>
              <w:rPr>
                <w:color w:val="003C71" w:themeColor="text1"/>
              </w:rPr>
              <w:t>Steps</w:t>
            </w:r>
          </w:p>
        </w:tc>
        <w:tc>
          <w:tcPr>
            <w:tcW w:w="3119" w:type="dxa"/>
            <w:vAlign w:val="center"/>
          </w:tcPr>
          <w:p w14:paraId="6A324BBF" w14:textId="77777777" w:rsidR="004652C2" w:rsidRDefault="004652C2" w:rsidP="00460A2A">
            <w:pPr>
              <w:jc w:val="center"/>
              <w:rPr>
                <w:color w:val="003C71" w:themeColor="text1"/>
              </w:rPr>
            </w:pPr>
            <w:r>
              <w:rPr>
                <w:color w:val="003C71" w:themeColor="text1"/>
              </w:rPr>
              <w:t>Timeline</w:t>
            </w:r>
          </w:p>
        </w:tc>
      </w:tr>
      <w:tr w:rsidR="004652C2" w14:paraId="7D414E96" w14:textId="77777777" w:rsidTr="00460A2A">
        <w:trPr>
          <w:trHeight w:val="437"/>
        </w:trPr>
        <w:tc>
          <w:tcPr>
            <w:tcW w:w="3114" w:type="dxa"/>
            <w:vMerge/>
          </w:tcPr>
          <w:p w14:paraId="1D568870" w14:textId="77777777" w:rsidR="004652C2" w:rsidRDefault="004652C2" w:rsidP="004652C2">
            <w:pPr>
              <w:pStyle w:val="ListParagraph"/>
              <w:numPr>
                <w:ilvl w:val="0"/>
                <w:numId w:val="20"/>
              </w:numPr>
              <w:ind w:left="416"/>
              <w:rPr>
                <w:color w:val="003C71" w:themeColor="text1"/>
              </w:rPr>
            </w:pPr>
          </w:p>
        </w:tc>
        <w:tc>
          <w:tcPr>
            <w:tcW w:w="3117" w:type="dxa"/>
            <w:gridSpan w:val="2"/>
          </w:tcPr>
          <w:p w14:paraId="1BBCEBE2" w14:textId="77777777" w:rsidR="004652C2" w:rsidRDefault="004652C2" w:rsidP="00460A2A">
            <w:pPr>
              <w:rPr>
                <w:color w:val="003C71" w:themeColor="text1"/>
              </w:rPr>
            </w:pPr>
          </w:p>
        </w:tc>
        <w:tc>
          <w:tcPr>
            <w:tcW w:w="3119" w:type="dxa"/>
          </w:tcPr>
          <w:p w14:paraId="39B2039C" w14:textId="77777777" w:rsidR="004652C2" w:rsidRDefault="004652C2" w:rsidP="00460A2A">
            <w:pPr>
              <w:rPr>
                <w:color w:val="003C71" w:themeColor="text1"/>
              </w:rPr>
            </w:pPr>
          </w:p>
        </w:tc>
      </w:tr>
      <w:tr w:rsidR="004652C2" w14:paraId="50192A4C" w14:textId="77777777" w:rsidTr="00460A2A">
        <w:trPr>
          <w:trHeight w:val="437"/>
        </w:trPr>
        <w:tc>
          <w:tcPr>
            <w:tcW w:w="3114" w:type="dxa"/>
            <w:vMerge/>
          </w:tcPr>
          <w:p w14:paraId="4D70C54E" w14:textId="77777777" w:rsidR="004652C2" w:rsidRDefault="004652C2" w:rsidP="004652C2">
            <w:pPr>
              <w:pStyle w:val="ListParagraph"/>
              <w:numPr>
                <w:ilvl w:val="0"/>
                <w:numId w:val="20"/>
              </w:numPr>
              <w:ind w:left="416"/>
              <w:rPr>
                <w:color w:val="003C71" w:themeColor="text1"/>
              </w:rPr>
            </w:pPr>
          </w:p>
        </w:tc>
        <w:tc>
          <w:tcPr>
            <w:tcW w:w="3117" w:type="dxa"/>
            <w:gridSpan w:val="2"/>
          </w:tcPr>
          <w:p w14:paraId="7A4E2211" w14:textId="77777777" w:rsidR="004652C2" w:rsidRDefault="004652C2" w:rsidP="00460A2A">
            <w:pPr>
              <w:rPr>
                <w:color w:val="003C71" w:themeColor="text1"/>
              </w:rPr>
            </w:pPr>
          </w:p>
        </w:tc>
        <w:tc>
          <w:tcPr>
            <w:tcW w:w="3119" w:type="dxa"/>
          </w:tcPr>
          <w:p w14:paraId="227DD320" w14:textId="77777777" w:rsidR="004652C2" w:rsidRDefault="004652C2" w:rsidP="00460A2A">
            <w:pPr>
              <w:rPr>
                <w:color w:val="003C71" w:themeColor="text1"/>
              </w:rPr>
            </w:pPr>
          </w:p>
        </w:tc>
      </w:tr>
      <w:tr w:rsidR="004652C2" w14:paraId="56A2DC75" w14:textId="77777777" w:rsidTr="00460A2A">
        <w:trPr>
          <w:trHeight w:val="437"/>
        </w:trPr>
        <w:tc>
          <w:tcPr>
            <w:tcW w:w="3114" w:type="dxa"/>
            <w:vMerge/>
          </w:tcPr>
          <w:p w14:paraId="70787DDF" w14:textId="77777777" w:rsidR="004652C2" w:rsidRDefault="004652C2" w:rsidP="004652C2">
            <w:pPr>
              <w:pStyle w:val="ListParagraph"/>
              <w:numPr>
                <w:ilvl w:val="0"/>
                <w:numId w:val="20"/>
              </w:numPr>
              <w:ind w:left="416"/>
              <w:rPr>
                <w:color w:val="003C71" w:themeColor="text1"/>
              </w:rPr>
            </w:pPr>
          </w:p>
        </w:tc>
        <w:tc>
          <w:tcPr>
            <w:tcW w:w="3117" w:type="dxa"/>
            <w:gridSpan w:val="2"/>
          </w:tcPr>
          <w:p w14:paraId="5981D32A" w14:textId="77777777" w:rsidR="004652C2" w:rsidRDefault="004652C2" w:rsidP="00460A2A">
            <w:pPr>
              <w:rPr>
                <w:color w:val="003C71" w:themeColor="text1"/>
              </w:rPr>
            </w:pPr>
          </w:p>
        </w:tc>
        <w:tc>
          <w:tcPr>
            <w:tcW w:w="3119" w:type="dxa"/>
          </w:tcPr>
          <w:p w14:paraId="648ED589" w14:textId="77777777" w:rsidR="004652C2" w:rsidRDefault="004652C2" w:rsidP="00460A2A">
            <w:pPr>
              <w:rPr>
                <w:color w:val="003C71" w:themeColor="text1"/>
              </w:rPr>
            </w:pPr>
          </w:p>
        </w:tc>
      </w:tr>
      <w:tr w:rsidR="004652C2" w14:paraId="07C4325D" w14:textId="77777777" w:rsidTr="00460A2A">
        <w:trPr>
          <w:trHeight w:val="437"/>
        </w:trPr>
        <w:tc>
          <w:tcPr>
            <w:tcW w:w="3114" w:type="dxa"/>
            <w:vMerge/>
          </w:tcPr>
          <w:p w14:paraId="40F05FBA" w14:textId="77777777" w:rsidR="004652C2" w:rsidRDefault="004652C2" w:rsidP="004652C2">
            <w:pPr>
              <w:pStyle w:val="ListParagraph"/>
              <w:numPr>
                <w:ilvl w:val="0"/>
                <w:numId w:val="20"/>
              </w:numPr>
              <w:ind w:left="416"/>
              <w:rPr>
                <w:color w:val="003C71" w:themeColor="text1"/>
              </w:rPr>
            </w:pPr>
          </w:p>
        </w:tc>
        <w:tc>
          <w:tcPr>
            <w:tcW w:w="3117" w:type="dxa"/>
            <w:gridSpan w:val="2"/>
          </w:tcPr>
          <w:p w14:paraId="609539A3" w14:textId="77777777" w:rsidR="004652C2" w:rsidRDefault="004652C2" w:rsidP="00460A2A">
            <w:pPr>
              <w:rPr>
                <w:color w:val="003C71" w:themeColor="text1"/>
              </w:rPr>
            </w:pPr>
          </w:p>
        </w:tc>
        <w:tc>
          <w:tcPr>
            <w:tcW w:w="3119" w:type="dxa"/>
          </w:tcPr>
          <w:p w14:paraId="57D0FE9A" w14:textId="77777777" w:rsidR="004652C2" w:rsidRDefault="004652C2" w:rsidP="00460A2A">
            <w:pPr>
              <w:rPr>
                <w:color w:val="003C71" w:themeColor="text1"/>
              </w:rPr>
            </w:pPr>
          </w:p>
        </w:tc>
      </w:tr>
      <w:tr w:rsidR="004652C2" w14:paraId="200878C9" w14:textId="77777777" w:rsidTr="00460A2A">
        <w:trPr>
          <w:trHeight w:val="437"/>
        </w:trPr>
        <w:tc>
          <w:tcPr>
            <w:tcW w:w="3114" w:type="dxa"/>
            <w:vMerge/>
          </w:tcPr>
          <w:p w14:paraId="0CCCDA27" w14:textId="77777777" w:rsidR="004652C2" w:rsidRDefault="004652C2" w:rsidP="004652C2">
            <w:pPr>
              <w:pStyle w:val="ListParagraph"/>
              <w:numPr>
                <w:ilvl w:val="0"/>
                <w:numId w:val="20"/>
              </w:numPr>
              <w:ind w:left="416"/>
              <w:rPr>
                <w:color w:val="003C71" w:themeColor="text1"/>
              </w:rPr>
            </w:pPr>
          </w:p>
        </w:tc>
        <w:tc>
          <w:tcPr>
            <w:tcW w:w="3117" w:type="dxa"/>
            <w:gridSpan w:val="2"/>
          </w:tcPr>
          <w:p w14:paraId="29D9BEC5" w14:textId="77777777" w:rsidR="004652C2" w:rsidRDefault="004652C2" w:rsidP="00460A2A">
            <w:pPr>
              <w:rPr>
                <w:color w:val="003C71" w:themeColor="text1"/>
              </w:rPr>
            </w:pPr>
          </w:p>
        </w:tc>
        <w:tc>
          <w:tcPr>
            <w:tcW w:w="3119" w:type="dxa"/>
          </w:tcPr>
          <w:p w14:paraId="217852AD" w14:textId="77777777" w:rsidR="004652C2" w:rsidRDefault="004652C2" w:rsidP="00460A2A">
            <w:pPr>
              <w:rPr>
                <w:color w:val="003C71" w:themeColor="text1"/>
              </w:rPr>
            </w:pPr>
          </w:p>
        </w:tc>
      </w:tr>
      <w:tr w:rsidR="004652C2" w14:paraId="651CED50" w14:textId="77777777" w:rsidTr="00460A2A">
        <w:trPr>
          <w:trHeight w:val="437"/>
        </w:trPr>
        <w:tc>
          <w:tcPr>
            <w:tcW w:w="3114" w:type="dxa"/>
            <w:vMerge/>
          </w:tcPr>
          <w:p w14:paraId="000E8ADE" w14:textId="77777777" w:rsidR="004652C2" w:rsidRDefault="004652C2" w:rsidP="004652C2">
            <w:pPr>
              <w:pStyle w:val="ListParagraph"/>
              <w:numPr>
                <w:ilvl w:val="0"/>
                <w:numId w:val="20"/>
              </w:numPr>
              <w:ind w:left="416"/>
              <w:rPr>
                <w:color w:val="003C71" w:themeColor="text1"/>
              </w:rPr>
            </w:pPr>
          </w:p>
        </w:tc>
        <w:tc>
          <w:tcPr>
            <w:tcW w:w="3117" w:type="dxa"/>
            <w:gridSpan w:val="2"/>
          </w:tcPr>
          <w:p w14:paraId="48F223F1" w14:textId="77777777" w:rsidR="004652C2" w:rsidRDefault="004652C2" w:rsidP="00460A2A">
            <w:pPr>
              <w:rPr>
                <w:color w:val="003C71" w:themeColor="text1"/>
              </w:rPr>
            </w:pPr>
          </w:p>
        </w:tc>
        <w:tc>
          <w:tcPr>
            <w:tcW w:w="3119" w:type="dxa"/>
          </w:tcPr>
          <w:p w14:paraId="0C599E5C" w14:textId="77777777" w:rsidR="004652C2" w:rsidRDefault="004652C2" w:rsidP="00460A2A">
            <w:pPr>
              <w:rPr>
                <w:color w:val="003C71" w:themeColor="text1"/>
              </w:rPr>
            </w:pPr>
          </w:p>
        </w:tc>
      </w:tr>
      <w:tr w:rsidR="004652C2" w14:paraId="454906C3" w14:textId="77777777" w:rsidTr="00460A2A">
        <w:trPr>
          <w:trHeight w:val="437"/>
        </w:trPr>
        <w:tc>
          <w:tcPr>
            <w:tcW w:w="3114" w:type="dxa"/>
            <w:vMerge/>
          </w:tcPr>
          <w:p w14:paraId="21C8F141" w14:textId="77777777" w:rsidR="004652C2" w:rsidRDefault="004652C2" w:rsidP="004652C2">
            <w:pPr>
              <w:pStyle w:val="ListParagraph"/>
              <w:numPr>
                <w:ilvl w:val="0"/>
                <w:numId w:val="20"/>
              </w:numPr>
              <w:ind w:left="416"/>
              <w:rPr>
                <w:color w:val="003C71" w:themeColor="text1"/>
              </w:rPr>
            </w:pPr>
          </w:p>
        </w:tc>
        <w:tc>
          <w:tcPr>
            <w:tcW w:w="3117" w:type="dxa"/>
            <w:gridSpan w:val="2"/>
          </w:tcPr>
          <w:p w14:paraId="34DC0043" w14:textId="77777777" w:rsidR="004652C2" w:rsidRDefault="004652C2" w:rsidP="00460A2A">
            <w:pPr>
              <w:rPr>
                <w:color w:val="003C71" w:themeColor="text1"/>
              </w:rPr>
            </w:pPr>
          </w:p>
        </w:tc>
        <w:tc>
          <w:tcPr>
            <w:tcW w:w="3119" w:type="dxa"/>
          </w:tcPr>
          <w:p w14:paraId="7702E646" w14:textId="77777777" w:rsidR="004652C2" w:rsidRDefault="004652C2" w:rsidP="00460A2A">
            <w:pPr>
              <w:rPr>
                <w:color w:val="003C71" w:themeColor="text1"/>
              </w:rPr>
            </w:pPr>
          </w:p>
        </w:tc>
      </w:tr>
      <w:tr w:rsidR="004652C2" w14:paraId="76637C5D" w14:textId="77777777" w:rsidTr="00460A2A">
        <w:tc>
          <w:tcPr>
            <w:tcW w:w="3114" w:type="dxa"/>
          </w:tcPr>
          <w:p w14:paraId="1D954015" w14:textId="77777777" w:rsidR="004652C2" w:rsidRPr="00DC301E" w:rsidRDefault="004652C2" w:rsidP="004652C2">
            <w:pPr>
              <w:pStyle w:val="ListParagraph"/>
              <w:numPr>
                <w:ilvl w:val="0"/>
                <w:numId w:val="20"/>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1C825EC" w14:textId="77777777" w:rsidR="004652C2" w:rsidRDefault="004652C2" w:rsidP="00460A2A">
            <w:pPr>
              <w:rPr>
                <w:color w:val="003C71" w:themeColor="text1"/>
              </w:rPr>
            </w:pPr>
          </w:p>
        </w:tc>
      </w:tr>
      <w:tr w:rsidR="004652C2" w14:paraId="408FDF02" w14:textId="77777777" w:rsidTr="00460A2A">
        <w:tc>
          <w:tcPr>
            <w:tcW w:w="3114" w:type="dxa"/>
          </w:tcPr>
          <w:p w14:paraId="61A6ED61" w14:textId="77777777" w:rsidR="004652C2" w:rsidRPr="00DC301E" w:rsidRDefault="004652C2" w:rsidP="004652C2">
            <w:pPr>
              <w:pStyle w:val="ListParagraph"/>
              <w:numPr>
                <w:ilvl w:val="0"/>
                <w:numId w:val="20"/>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5BED7AE1" w14:textId="77777777" w:rsidR="004652C2" w:rsidRDefault="004652C2" w:rsidP="00460A2A">
            <w:pPr>
              <w:rPr>
                <w:color w:val="003C71" w:themeColor="text1"/>
              </w:rPr>
            </w:pPr>
          </w:p>
        </w:tc>
      </w:tr>
      <w:tr w:rsidR="004652C2" w14:paraId="3C95311F" w14:textId="77777777" w:rsidTr="00460A2A">
        <w:tc>
          <w:tcPr>
            <w:tcW w:w="3114" w:type="dxa"/>
          </w:tcPr>
          <w:p w14:paraId="6A6B1E53" w14:textId="77777777" w:rsidR="004652C2" w:rsidRDefault="004652C2" w:rsidP="004652C2">
            <w:pPr>
              <w:pStyle w:val="ListParagraph"/>
              <w:numPr>
                <w:ilvl w:val="0"/>
                <w:numId w:val="20"/>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2A7744C0" w14:textId="77777777" w:rsidR="004652C2" w:rsidRDefault="004652C2" w:rsidP="00460A2A">
            <w:pPr>
              <w:rPr>
                <w:color w:val="003C71" w:themeColor="text1"/>
              </w:rPr>
            </w:pPr>
          </w:p>
        </w:tc>
      </w:tr>
      <w:tr w:rsidR="004652C2" w14:paraId="283C503D" w14:textId="77777777" w:rsidTr="00460A2A">
        <w:trPr>
          <w:trHeight w:val="1610"/>
        </w:trPr>
        <w:tc>
          <w:tcPr>
            <w:tcW w:w="3114" w:type="dxa"/>
            <w:vMerge w:val="restart"/>
          </w:tcPr>
          <w:p w14:paraId="428A5504" w14:textId="77777777" w:rsidR="004652C2" w:rsidRDefault="004652C2" w:rsidP="004652C2">
            <w:pPr>
              <w:pStyle w:val="ListParagraph"/>
              <w:numPr>
                <w:ilvl w:val="0"/>
                <w:numId w:val="20"/>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FEC63BA"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3ABAB847"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180DD365" w14:textId="77777777" w:rsidTr="00460A2A">
        <w:trPr>
          <w:trHeight w:val="1998"/>
        </w:trPr>
        <w:tc>
          <w:tcPr>
            <w:tcW w:w="3114" w:type="dxa"/>
            <w:vMerge/>
          </w:tcPr>
          <w:p w14:paraId="2CDF02D6" w14:textId="77777777" w:rsidR="004652C2" w:rsidRDefault="004652C2" w:rsidP="004652C2">
            <w:pPr>
              <w:pStyle w:val="ListParagraph"/>
              <w:numPr>
                <w:ilvl w:val="0"/>
                <w:numId w:val="20"/>
              </w:numPr>
              <w:ind w:left="416"/>
              <w:rPr>
                <w:color w:val="003C71" w:themeColor="text1"/>
              </w:rPr>
            </w:pPr>
          </w:p>
        </w:tc>
        <w:tc>
          <w:tcPr>
            <w:tcW w:w="3117" w:type="dxa"/>
            <w:gridSpan w:val="2"/>
          </w:tcPr>
          <w:p w14:paraId="027C9AF2" w14:textId="77777777" w:rsidR="004652C2" w:rsidRDefault="004652C2" w:rsidP="00460A2A">
            <w:pPr>
              <w:rPr>
                <w:color w:val="003C71" w:themeColor="text1"/>
              </w:rPr>
            </w:pPr>
          </w:p>
        </w:tc>
        <w:tc>
          <w:tcPr>
            <w:tcW w:w="3119" w:type="dxa"/>
          </w:tcPr>
          <w:p w14:paraId="0150E92B" w14:textId="77777777" w:rsidR="004652C2" w:rsidRDefault="004652C2" w:rsidP="00460A2A">
            <w:pPr>
              <w:rPr>
                <w:color w:val="003C71" w:themeColor="text1"/>
              </w:rPr>
            </w:pPr>
          </w:p>
        </w:tc>
      </w:tr>
      <w:tr w:rsidR="004652C2" w14:paraId="21BB16E9" w14:textId="77777777" w:rsidTr="00460A2A">
        <w:trPr>
          <w:trHeight w:val="1583"/>
        </w:trPr>
        <w:tc>
          <w:tcPr>
            <w:tcW w:w="3114" w:type="dxa"/>
          </w:tcPr>
          <w:p w14:paraId="657379B6" w14:textId="77777777" w:rsidR="004652C2" w:rsidRDefault="004652C2" w:rsidP="004652C2">
            <w:pPr>
              <w:pStyle w:val="ListParagraph"/>
              <w:numPr>
                <w:ilvl w:val="0"/>
                <w:numId w:val="20"/>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1A1138C1" w14:textId="77777777" w:rsidR="004652C2" w:rsidRDefault="004652C2" w:rsidP="00460A2A">
            <w:pPr>
              <w:rPr>
                <w:color w:val="003C71" w:themeColor="text1"/>
              </w:rPr>
            </w:pPr>
          </w:p>
        </w:tc>
      </w:tr>
      <w:tr w:rsidR="004652C2" w14:paraId="160D53BC" w14:textId="77777777" w:rsidTr="00460A2A">
        <w:trPr>
          <w:trHeight w:val="374"/>
        </w:trPr>
        <w:tc>
          <w:tcPr>
            <w:tcW w:w="9350" w:type="dxa"/>
            <w:gridSpan w:val="4"/>
            <w:shd w:val="clear" w:color="auto" w:fill="789D49" w:themeFill="accent1"/>
          </w:tcPr>
          <w:p w14:paraId="216AB779" w14:textId="77777777" w:rsidR="004652C2" w:rsidRPr="00977E89" w:rsidRDefault="004652C2" w:rsidP="00460A2A">
            <w:pPr>
              <w:rPr>
                <w:color w:val="FFFFFF" w:themeColor="background1"/>
              </w:rPr>
            </w:pPr>
            <w:r w:rsidRPr="00977E89">
              <w:rPr>
                <w:color w:val="FFFFFF" w:themeColor="background1"/>
              </w:rPr>
              <w:t>DO</w:t>
            </w:r>
          </w:p>
        </w:tc>
      </w:tr>
      <w:tr w:rsidR="004652C2" w14:paraId="3BE14EB1" w14:textId="77777777" w:rsidTr="00460A2A">
        <w:trPr>
          <w:trHeight w:val="638"/>
        </w:trPr>
        <w:tc>
          <w:tcPr>
            <w:tcW w:w="4675" w:type="dxa"/>
            <w:gridSpan w:val="2"/>
          </w:tcPr>
          <w:p w14:paraId="1851FE4F" w14:textId="77777777" w:rsidR="004652C2" w:rsidRPr="00977E89" w:rsidRDefault="004652C2" w:rsidP="004652C2">
            <w:pPr>
              <w:pStyle w:val="ListParagraph"/>
              <w:numPr>
                <w:ilvl w:val="0"/>
                <w:numId w:val="21"/>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95DA38" w14:textId="77777777" w:rsidR="004652C2" w:rsidRPr="00977E89" w:rsidRDefault="004652C2" w:rsidP="00460A2A">
            <w:pPr>
              <w:ind w:left="56"/>
              <w:rPr>
                <w:color w:val="003C71" w:themeColor="text1"/>
              </w:rPr>
            </w:pPr>
            <w:r>
              <w:rPr>
                <w:color w:val="003C71" w:themeColor="text1"/>
              </w:rPr>
              <w:t>Notes:</w:t>
            </w:r>
          </w:p>
        </w:tc>
      </w:tr>
      <w:tr w:rsidR="004652C2" w14:paraId="09B619E3" w14:textId="77777777" w:rsidTr="00460A2A">
        <w:trPr>
          <w:trHeight w:val="374"/>
        </w:trPr>
        <w:tc>
          <w:tcPr>
            <w:tcW w:w="4675" w:type="dxa"/>
            <w:gridSpan w:val="2"/>
          </w:tcPr>
          <w:p w14:paraId="4D94A68E" w14:textId="77777777" w:rsidR="004652C2" w:rsidRPr="00977E89" w:rsidRDefault="004652C2" w:rsidP="004652C2">
            <w:pPr>
              <w:pStyle w:val="ListParagraph"/>
              <w:numPr>
                <w:ilvl w:val="0"/>
                <w:numId w:val="21"/>
              </w:numPr>
              <w:ind w:left="416"/>
              <w:rPr>
                <w:color w:val="003C71" w:themeColor="text1"/>
              </w:rPr>
            </w:pPr>
            <w:r>
              <w:rPr>
                <w:color w:val="003C71" w:themeColor="text1"/>
              </w:rPr>
              <w:t>Collect data.  Test the theory of change.</w:t>
            </w:r>
          </w:p>
        </w:tc>
        <w:tc>
          <w:tcPr>
            <w:tcW w:w="4675" w:type="dxa"/>
            <w:gridSpan w:val="2"/>
            <w:vMerge/>
          </w:tcPr>
          <w:p w14:paraId="5AC66FA6" w14:textId="77777777" w:rsidR="004652C2" w:rsidRPr="00977E89" w:rsidRDefault="004652C2" w:rsidP="00460A2A">
            <w:pPr>
              <w:pStyle w:val="ListParagraph"/>
              <w:ind w:left="416"/>
              <w:rPr>
                <w:color w:val="003C71" w:themeColor="text1"/>
              </w:rPr>
            </w:pPr>
          </w:p>
        </w:tc>
      </w:tr>
      <w:tr w:rsidR="004652C2" w14:paraId="1FD68157" w14:textId="77777777" w:rsidTr="00460A2A">
        <w:trPr>
          <w:trHeight w:val="374"/>
        </w:trPr>
        <w:tc>
          <w:tcPr>
            <w:tcW w:w="9350" w:type="dxa"/>
            <w:gridSpan w:val="4"/>
            <w:shd w:val="clear" w:color="auto" w:fill="5F8FB3" w:themeFill="accent3"/>
          </w:tcPr>
          <w:p w14:paraId="2A0BC021" w14:textId="77777777" w:rsidR="004652C2" w:rsidRPr="00977E89" w:rsidRDefault="004652C2" w:rsidP="00460A2A">
            <w:pPr>
              <w:rPr>
                <w:color w:val="FFFFFF" w:themeColor="background1"/>
              </w:rPr>
            </w:pPr>
            <w:r w:rsidRPr="00977E89">
              <w:rPr>
                <w:color w:val="FFFFFF" w:themeColor="background1"/>
              </w:rPr>
              <w:t>STUDY</w:t>
            </w:r>
          </w:p>
        </w:tc>
      </w:tr>
      <w:tr w:rsidR="004652C2" w14:paraId="749BBA5A" w14:textId="77777777" w:rsidTr="00460A2A">
        <w:trPr>
          <w:trHeight w:val="374"/>
        </w:trPr>
        <w:tc>
          <w:tcPr>
            <w:tcW w:w="4675" w:type="dxa"/>
            <w:gridSpan w:val="2"/>
          </w:tcPr>
          <w:p w14:paraId="032CA7CC" w14:textId="77777777" w:rsidR="004652C2" w:rsidRPr="00977E89" w:rsidRDefault="004652C2" w:rsidP="004652C2">
            <w:pPr>
              <w:pStyle w:val="ListParagraph"/>
              <w:numPr>
                <w:ilvl w:val="0"/>
                <w:numId w:val="22"/>
              </w:numPr>
              <w:ind w:left="416"/>
              <w:rPr>
                <w:color w:val="003C71" w:themeColor="text1"/>
              </w:rPr>
            </w:pPr>
            <w:r>
              <w:rPr>
                <w:color w:val="003C71" w:themeColor="text1"/>
              </w:rPr>
              <w:t>Analyze the data.</w:t>
            </w:r>
          </w:p>
        </w:tc>
        <w:tc>
          <w:tcPr>
            <w:tcW w:w="4675" w:type="dxa"/>
            <w:gridSpan w:val="2"/>
            <w:vMerge w:val="restart"/>
          </w:tcPr>
          <w:p w14:paraId="632DF1A2" w14:textId="77777777" w:rsidR="004652C2" w:rsidRPr="00977E89" w:rsidRDefault="004652C2" w:rsidP="00460A2A">
            <w:pPr>
              <w:rPr>
                <w:color w:val="003C71" w:themeColor="text1"/>
              </w:rPr>
            </w:pPr>
            <w:r>
              <w:rPr>
                <w:color w:val="003C71" w:themeColor="text1"/>
              </w:rPr>
              <w:t>Notes:</w:t>
            </w:r>
          </w:p>
        </w:tc>
      </w:tr>
      <w:tr w:rsidR="004652C2" w14:paraId="1DA49681" w14:textId="77777777" w:rsidTr="00460A2A">
        <w:trPr>
          <w:trHeight w:val="472"/>
        </w:trPr>
        <w:tc>
          <w:tcPr>
            <w:tcW w:w="4675" w:type="dxa"/>
            <w:gridSpan w:val="2"/>
          </w:tcPr>
          <w:p w14:paraId="1549121F" w14:textId="77777777" w:rsidR="004652C2" w:rsidRDefault="004652C2" w:rsidP="004652C2">
            <w:pPr>
              <w:pStyle w:val="ListParagraph"/>
              <w:numPr>
                <w:ilvl w:val="0"/>
                <w:numId w:val="22"/>
              </w:numPr>
              <w:ind w:left="416"/>
              <w:rPr>
                <w:color w:val="003C71" w:themeColor="text1"/>
              </w:rPr>
            </w:pPr>
            <w:r>
              <w:rPr>
                <w:color w:val="003C71" w:themeColor="text1"/>
              </w:rPr>
              <w:t>Reflect on findings with a broad group of stakeholders.</w:t>
            </w:r>
          </w:p>
        </w:tc>
        <w:tc>
          <w:tcPr>
            <w:tcW w:w="4675" w:type="dxa"/>
            <w:gridSpan w:val="2"/>
            <w:vMerge/>
          </w:tcPr>
          <w:p w14:paraId="2F48F9D1" w14:textId="77777777" w:rsidR="004652C2" w:rsidRPr="00977E89" w:rsidRDefault="004652C2" w:rsidP="00460A2A">
            <w:pPr>
              <w:rPr>
                <w:color w:val="003C71" w:themeColor="text1"/>
              </w:rPr>
            </w:pPr>
          </w:p>
        </w:tc>
      </w:tr>
      <w:tr w:rsidR="004652C2" w14:paraId="75B293A5" w14:textId="77777777" w:rsidTr="00460A2A">
        <w:trPr>
          <w:trHeight w:val="471"/>
        </w:trPr>
        <w:tc>
          <w:tcPr>
            <w:tcW w:w="4675" w:type="dxa"/>
            <w:gridSpan w:val="2"/>
          </w:tcPr>
          <w:p w14:paraId="4E2E8298" w14:textId="77777777" w:rsidR="004652C2" w:rsidRDefault="004652C2" w:rsidP="004652C2">
            <w:pPr>
              <w:pStyle w:val="ListParagraph"/>
              <w:numPr>
                <w:ilvl w:val="0"/>
                <w:numId w:val="22"/>
              </w:numPr>
              <w:ind w:left="416"/>
              <w:rPr>
                <w:color w:val="003C71" w:themeColor="text1"/>
              </w:rPr>
            </w:pPr>
            <w:r>
              <w:rPr>
                <w:color w:val="003C71" w:themeColor="text1"/>
              </w:rPr>
              <w:t>Document what was learned.</w:t>
            </w:r>
          </w:p>
        </w:tc>
        <w:tc>
          <w:tcPr>
            <w:tcW w:w="4675" w:type="dxa"/>
            <w:gridSpan w:val="2"/>
            <w:vMerge/>
          </w:tcPr>
          <w:p w14:paraId="6954CFBE" w14:textId="77777777" w:rsidR="004652C2" w:rsidRPr="00977E89" w:rsidRDefault="004652C2" w:rsidP="00460A2A">
            <w:pPr>
              <w:rPr>
                <w:color w:val="003C71" w:themeColor="text1"/>
              </w:rPr>
            </w:pPr>
          </w:p>
        </w:tc>
      </w:tr>
      <w:tr w:rsidR="004652C2" w14:paraId="7F52EC6C" w14:textId="77777777" w:rsidTr="00460A2A">
        <w:trPr>
          <w:trHeight w:val="374"/>
        </w:trPr>
        <w:tc>
          <w:tcPr>
            <w:tcW w:w="9350" w:type="dxa"/>
            <w:gridSpan w:val="4"/>
            <w:shd w:val="clear" w:color="auto" w:fill="003C71" w:themeFill="text1"/>
          </w:tcPr>
          <w:p w14:paraId="5ED72929" w14:textId="77777777" w:rsidR="004652C2" w:rsidRPr="00977E89" w:rsidRDefault="004652C2" w:rsidP="00460A2A">
            <w:pPr>
              <w:rPr>
                <w:color w:val="FFFFFF" w:themeColor="background1"/>
              </w:rPr>
            </w:pPr>
            <w:r w:rsidRPr="00977E89">
              <w:rPr>
                <w:color w:val="FFFFFF" w:themeColor="background1"/>
              </w:rPr>
              <w:t>ACT</w:t>
            </w:r>
          </w:p>
        </w:tc>
      </w:tr>
      <w:tr w:rsidR="004652C2" w14:paraId="1744A589" w14:textId="77777777" w:rsidTr="00460A2A">
        <w:trPr>
          <w:trHeight w:val="473"/>
        </w:trPr>
        <w:tc>
          <w:tcPr>
            <w:tcW w:w="4675" w:type="dxa"/>
            <w:gridSpan w:val="2"/>
          </w:tcPr>
          <w:p w14:paraId="2B44E5F8" w14:textId="77777777" w:rsidR="004652C2" w:rsidRPr="00977E89" w:rsidRDefault="004652C2" w:rsidP="004652C2">
            <w:pPr>
              <w:pStyle w:val="ListParagraph"/>
              <w:numPr>
                <w:ilvl w:val="0"/>
                <w:numId w:val="23"/>
              </w:numPr>
              <w:ind w:left="416"/>
              <w:rPr>
                <w:color w:val="003C71" w:themeColor="text1"/>
              </w:rPr>
            </w:pPr>
            <w:r>
              <w:rPr>
                <w:color w:val="003C71" w:themeColor="text1"/>
              </w:rPr>
              <w:t>Determine changes to be made or scaled.</w:t>
            </w:r>
          </w:p>
        </w:tc>
        <w:tc>
          <w:tcPr>
            <w:tcW w:w="4675" w:type="dxa"/>
            <w:gridSpan w:val="2"/>
            <w:vMerge w:val="restart"/>
          </w:tcPr>
          <w:p w14:paraId="0D3722F4" w14:textId="77777777" w:rsidR="004652C2" w:rsidRPr="00977E89" w:rsidRDefault="004652C2" w:rsidP="00460A2A">
            <w:pPr>
              <w:rPr>
                <w:color w:val="003C71" w:themeColor="text1"/>
              </w:rPr>
            </w:pPr>
            <w:r>
              <w:rPr>
                <w:color w:val="003C71" w:themeColor="text1"/>
              </w:rPr>
              <w:t>Notes:</w:t>
            </w:r>
          </w:p>
        </w:tc>
      </w:tr>
      <w:tr w:rsidR="004652C2" w14:paraId="6748C642" w14:textId="77777777" w:rsidTr="00460A2A">
        <w:trPr>
          <w:trHeight w:val="471"/>
        </w:trPr>
        <w:tc>
          <w:tcPr>
            <w:tcW w:w="4675" w:type="dxa"/>
            <w:gridSpan w:val="2"/>
          </w:tcPr>
          <w:p w14:paraId="3F8F49C4" w14:textId="77777777" w:rsidR="004652C2" w:rsidRDefault="004652C2" w:rsidP="004652C2">
            <w:pPr>
              <w:pStyle w:val="ListParagraph"/>
              <w:numPr>
                <w:ilvl w:val="0"/>
                <w:numId w:val="23"/>
              </w:numPr>
              <w:ind w:left="416"/>
              <w:rPr>
                <w:color w:val="003C71" w:themeColor="text1"/>
              </w:rPr>
            </w:pPr>
            <w:r>
              <w:rPr>
                <w:color w:val="003C71" w:themeColor="text1"/>
              </w:rPr>
              <w:t>Share findings and improvement plans broadly.</w:t>
            </w:r>
          </w:p>
        </w:tc>
        <w:tc>
          <w:tcPr>
            <w:tcW w:w="4675" w:type="dxa"/>
            <w:gridSpan w:val="2"/>
            <w:vMerge/>
          </w:tcPr>
          <w:p w14:paraId="770DCB9A" w14:textId="77777777" w:rsidR="004652C2" w:rsidRPr="00977E89" w:rsidRDefault="004652C2" w:rsidP="00460A2A">
            <w:pPr>
              <w:rPr>
                <w:color w:val="003C71" w:themeColor="text1"/>
              </w:rPr>
            </w:pPr>
          </w:p>
        </w:tc>
      </w:tr>
      <w:tr w:rsidR="004652C2" w14:paraId="46E19282" w14:textId="77777777" w:rsidTr="00460A2A">
        <w:trPr>
          <w:trHeight w:val="471"/>
        </w:trPr>
        <w:tc>
          <w:tcPr>
            <w:tcW w:w="4675" w:type="dxa"/>
            <w:gridSpan w:val="2"/>
          </w:tcPr>
          <w:p w14:paraId="6DEAC0CB" w14:textId="77777777" w:rsidR="004652C2" w:rsidRDefault="004652C2" w:rsidP="004652C2">
            <w:pPr>
              <w:pStyle w:val="ListParagraph"/>
              <w:numPr>
                <w:ilvl w:val="0"/>
                <w:numId w:val="23"/>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61F31E62" w14:textId="77777777" w:rsidR="004652C2" w:rsidRPr="00977E89" w:rsidRDefault="004652C2" w:rsidP="00460A2A">
            <w:pPr>
              <w:rPr>
                <w:color w:val="003C71" w:themeColor="text1"/>
              </w:rPr>
            </w:pPr>
          </w:p>
        </w:tc>
      </w:tr>
    </w:tbl>
    <w:p w14:paraId="56BE5732"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054A4FB5" w14:textId="77777777" w:rsidTr="00460A2A">
        <w:tc>
          <w:tcPr>
            <w:tcW w:w="9350" w:type="dxa"/>
            <w:gridSpan w:val="4"/>
            <w:shd w:val="clear" w:color="auto" w:fill="003C71" w:themeFill="text1"/>
          </w:tcPr>
          <w:p w14:paraId="5F240E6D"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2</w:t>
            </w:r>
          </w:p>
        </w:tc>
      </w:tr>
      <w:tr w:rsidR="004652C2" w14:paraId="36070291" w14:textId="77777777" w:rsidTr="00460A2A">
        <w:tc>
          <w:tcPr>
            <w:tcW w:w="4675" w:type="dxa"/>
            <w:gridSpan w:val="2"/>
          </w:tcPr>
          <w:p w14:paraId="0EE079A5"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54A76CD5" w14:textId="77777777" w:rsidR="004652C2" w:rsidRDefault="004652C2" w:rsidP="00460A2A">
            <w:pPr>
              <w:rPr>
                <w:color w:val="003C71" w:themeColor="text1"/>
              </w:rPr>
            </w:pPr>
          </w:p>
        </w:tc>
      </w:tr>
      <w:tr w:rsidR="004652C2" w14:paraId="39C9A558" w14:textId="77777777" w:rsidTr="00460A2A">
        <w:tc>
          <w:tcPr>
            <w:tcW w:w="4675" w:type="dxa"/>
            <w:gridSpan w:val="2"/>
          </w:tcPr>
          <w:p w14:paraId="45FA50B0"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2EF64BE0" w14:textId="77777777" w:rsidR="004652C2" w:rsidRPr="00DC301E" w:rsidRDefault="004652C2" w:rsidP="00460A2A"/>
        </w:tc>
      </w:tr>
      <w:tr w:rsidR="004652C2" w14:paraId="0D0D297F" w14:textId="77777777" w:rsidTr="00460A2A">
        <w:tc>
          <w:tcPr>
            <w:tcW w:w="4675" w:type="dxa"/>
            <w:gridSpan w:val="2"/>
          </w:tcPr>
          <w:p w14:paraId="07D8FA10"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29FDEA2A" w14:textId="77777777" w:rsidR="004652C2" w:rsidRDefault="004652C2" w:rsidP="00460A2A">
            <w:pPr>
              <w:rPr>
                <w:color w:val="003C71" w:themeColor="text1"/>
              </w:rPr>
            </w:pPr>
          </w:p>
        </w:tc>
      </w:tr>
      <w:tr w:rsidR="004652C2" w14:paraId="3C79F101" w14:textId="77777777" w:rsidTr="00460A2A">
        <w:tc>
          <w:tcPr>
            <w:tcW w:w="9350" w:type="dxa"/>
            <w:gridSpan w:val="4"/>
            <w:shd w:val="clear" w:color="auto" w:fill="808080" w:themeFill="background1" w:themeFillShade="80"/>
          </w:tcPr>
          <w:p w14:paraId="4CFDB79D" w14:textId="77777777" w:rsidR="004652C2" w:rsidRPr="00977E89" w:rsidRDefault="004652C2" w:rsidP="00460A2A">
            <w:pPr>
              <w:rPr>
                <w:color w:val="FFFFFF" w:themeColor="background1"/>
              </w:rPr>
            </w:pPr>
            <w:r w:rsidRPr="00977E89">
              <w:rPr>
                <w:color w:val="FFFFFF" w:themeColor="background1"/>
              </w:rPr>
              <w:t>PLAN</w:t>
            </w:r>
          </w:p>
        </w:tc>
      </w:tr>
      <w:tr w:rsidR="004652C2" w14:paraId="1405E029" w14:textId="77777777" w:rsidTr="00460A2A">
        <w:tc>
          <w:tcPr>
            <w:tcW w:w="3114" w:type="dxa"/>
          </w:tcPr>
          <w:p w14:paraId="2D1F8D94" w14:textId="77777777" w:rsidR="004652C2" w:rsidRPr="00306B19" w:rsidRDefault="004652C2" w:rsidP="004652C2">
            <w:pPr>
              <w:pStyle w:val="ListParagraph"/>
              <w:numPr>
                <w:ilvl w:val="0"/>
                <w:numId w:val="24"/>
              </w:numPr>
              <w:rPr>
                <w:color w:val="003C71" w:themeColor="text1"/>
              </w:rPr>
            </w:pPr>
            <w:r>
              <w:rPr>
                <w:color w:val="003C71" w:themeColor="text1"/>
              </w:rPr>
              <w:t>Describe key deliverable(s)</w:t>
            </w:r>
          </w:p>
        </w:tc>
        <w:tc>
          <w:tcPr>
            <w:tcW w:w="6236" w:type="dxa"/>
            <w:gridSpan w:val="3"/>
          </w:tcPr>
          <w:p w14:paraId="2E8734EB" w14:textId="77777777" w:rsidR="004652C2" w:rsidRDefault="004652C2" w:rsidP="00460A2A">
            <w:pPr>
              <w:rPr>
                <w:color w:val="003C71" w:themeColor="text1"/>
              </w:rPr>
            </w:pPr>
          </w:p>
        </w:tc>
      </w:tr>
      <w:tr w:rsidR="004652C2" w14:paraId="6A0DD318" w14:textId="77777777" w:rsidTr="00460A2A">
        <w:trPr>
          <w:trHeight w:val="437"/>
        </w:trPr>
        <w:tc>
          <w:tcPr>
            <w:tcW w:w="3114" w:type="dxa"/>
            <w:vMerge w:val="restart"/>
          </w:tcPr>
          <w:p w14:paraId="40752EA1" w14:textId="77777777" w:rsidR="004652C2" w:rsidRPr="00DC301E" w:rsidRDefault="004652C2" w:rsidP="004652C2">
            <w:pPr>
              <w:pStyle w:val="ListParagraph"/>
              <w:numPr>
                <w:ilvl w:val="0"/>
                <w:numId w:val="24"/>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6A8AB6FE" w14:textId="77777777" w:rsidR="004652C2" w:rsidRDefault="004652C2" w:rsidP="00460A2A">
            <w:pPr>
              <w:jc w:val="center"/>
              <w:rPr>
                <w:color w:val="003C71" w:themeColor="text1"/>
              </w:rPr>
            </w:pPr>
            <w:r>
              <w:rPr>
                <w:color w:val="003C71" w:themeColor="text1"/>
              </w:rPr>
              <w:t>Steps</w:t>
            </w:r>
          </w:p>
        </w:tc>
        <w:tc>
          <w:tcPr>
            <w:tcW w:w="3119" w:type="dxa"/>
            <w:vAlign w:val="center"/>
          </w:tcPr>
          <w:p w14:paraId="669B2CAD" w14:textId="77777777" w:rsidR="004652C2" w:rsidRDefault="004652C2" w:rsidP="00460A2A">
            <w:pPr>
              <w:jc w:val="center"/>
              <w:rPr>
                <w:color w:val="003C71" w:themeColor="text1"/>
              </w:rPr>
            </w:pPr>
            <w:r>
              <w:rPr>
                <w:color w:val="003C71" w:themeColor="text1"/>
              </w:rPr>
              <w:t>Timeline</w:t>
            </w:r>
          </w:p>
        </w:tc>
      </w:tr>
      <w:tr w:rsidR="004652C2" w14:paraId="187D4E33" w14:textId="77777777" w:rsidTr="00460A2A">
        <w:trPr>
          <w:trHeight w:val="437"/>
        </w:trPr>
        <w:tc>
          <w:tcPr>
            <w:tcW w:w="3114" w:type="dxa"/>
            <w:vMerge/>
          </w:tcPr>
          <w:p w14:paraId="2F682F4A" w14:textId="77777777" w:rsidR="004652C2" w:rsidRDefault="004652C2" w:rsidP="004652C2">
            <w:pPr>
              <w:pStyle w:val="ListParagraph"/>
              <w:numPr>
                <w:ilvl w:val="0"/>
                <w:numId w:val="24"/>
              </w:numPr>
              <w:ind w:left="416"/>
              <w:rPr>
                <w:color w:val="003C71" w:themeColor="text1"/>
              </w:rPr>
            </w:pPr>
          </w:p>
        </w:tc>
        <w:tc>
          <w:tcPr>
            <w:tcW w:w="3117" w:type="dxa"/>
            <w:gridSpan w:val="2"/>
          </w:tcPr>
          <w:p w14:paraId="4AEAEF1E" w14:textId="77777777" w:rsidR="004652C2" w:rsidRDefault="004652C2" w:rsidP="00460A2A">
            <w:pPr>
              <w:rPr>
                <w:color w:val="003C71" w:themeColor="text1"/>
              </w:rPr>
            </w:pPr>
          </w:p>
        </w:tc>
        <w:tc>
          <w:tcPr>
            <w:tcW w:w="3119" w:type="dxa"/>
          </w:tcPr>
          <w:p w14:paraId="31E42572" w14:textId="77777777" w:rsidR="004652C2" w:rsidRDefault="004652C2" w:rsidP="00460A2A">
            <w:pPr>
              <w:rPr>
                <w:color w:val="003C71" w:themeColor="text1"/>
              </w:rPr>
            </w:pPr>
          </w:p>
        </w:tc>
      </w:tr>
      <w:tr w:rsidR="004652C2" w14:paraId="139F4AD7" w14:textId="77777777" w:rsidTr="00460A2A">
        <w:trPr>
          <w:trHeight w:val="437"/>
        </w:trPr>
        <w:tc>
          <w:tcPr>
            <w:tcW w:w="3114" w:type="dxa"/>
            <w:vMerge/>
          </w:tcPr>
          <w:p w14:paraId="1A2DAE75" w14:textId="77777777" w:rsidR="004652C2" w:rsidRDefault="004652C2" w:rsidP="004652C2">
            <w:pPr>
              <w:pStyle w:val="ListParagraph"/>
              <w:numPr>
                <w:ilvl w:val="0"/>
                <w:numId w:val="24"/>
              </w:numPr>
              <w:ind w:left="416"/>
              <w:rPr>
                <w:color w:val="003C71" w:themeColor="text1"/>
              </w:rPr>
            </w:pPr>
          </w:p>
        </w:tc>
        <w:tc>
          <w:tcPr>
            <w:tcW w:w="3117" w:type="dxa"/>
            <w:gridSpan w:val="2"/>
          </w:tcPr>
          <w:p w14:paraId="658A6D42" w14:textId="77777777" w:rsidR="004652C2" w:rsidRDefault="004652C2" w:rsidP="00460A2A">
            <w:pPr>
              <w:rPr>
                <w:color w:val="003C71" w:themeColor="text1"/>
              </w:rPr>
            </w:pPr>
          </w:p>
        </w:tc>
        <w:tc>
          <w:tcPr>
            <w:tcW w:w="3119" w:type="dxa"/>
          </w:tcPr>
          <w:p w14:paraId="0A8E6402" w14:textId="77777777" w:rsidR="004652C2" w:rsidRDefault="004652C2" w:rsidP="00460A2A">
            <w:pPr>
              <w:rPr>
                <w:color w:val="003C71" w:themeColor="text1"/>
              </w:rPr>
            </w:pPr>
          </w:p>
        </w:tc>
      </w:tr>
      <w:tr w:rsidR="004652C2" w14:paraId="043FD008" w14:textId="77777777" w:rsidTr="00460A2A">
        <w:trPr>
          <w:trHeight w:val="437"/>
        </w:trPr>
        <w:tc>
          <w:tcPr>
            <w:tcW w:w="3114" w:type="dxa"/>
            <w:vMerge/>
          </w:tcPr>
          <w:p w14:paraId="6106D0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5D82595E" w14:textId="77777777" w:rsidR="004652C2" w:rsidRDefault="004652C2" w:rsidP="00460A2A">
            <w:pPr>
              <w:rPr>
                <w:color w:val="003C71" w:themeColor="text1"/>
              </w:rPr>
            </w:pPr>
          </w:p>
        </w:tc>
        <w:tc>
          <w:tcPr>
            <w:tcW w:w="3119" w:type="dxa"/>
          </w:tcPr>
          <w:p w14:paraId="6CAB5744" w14:textId="77777777" w:rsidR="004652C2" w:rsidRDefault="004652C2" w:rsidP="00460A2A">
            <w:pPr>
              <w:rPr>
                <w:color w:val="003C71" w:themeColor="text1"/>
              </w:rPr>
            </w:pPr>
          </w:p>
        </w:tc>
      </w:tr>
      <w:tr w:rsidR="004652C2" w14:paraId="679B04CD" w14:textId="77777777" w:rsidTr="00460A2A">
        <w:trPr>
          <w:trHeight w:val="437"/>
        </w:trPr>
        <w:tc>
          <w:tcPr>
            <w:tcW w:w="3114" w:type="dxa"/>
            <w:vMerge/>
          </w:tcPr>
          <w:p w14:paraId="1F1C6DFE" w14:textId="77777777" w:rsidR="004652C2" w:rsidRDefault="004652C2" w:rsidP="004652C2">
            <w:pPr>
              <w:pStyle w:val="ListParagraph"/>
              <w:numPr>
                <w:ilvl w:val="0"/>
                <w:numId w:val="24"/>
              </w:numPr>
              <w:ind w:left="416"/>
              <w:rPr>
                <w:color w:val="003C71" w:themeColor="text1"/>
              </w:rPr>
            </w:pPr>
          </w:p>
        </w:tc>
        <w:tc>
          <w:tcPr>
            <w:tcW w:w="3117" w:type="dxa"/>
            <w:gridSpan w:val="2"/>
          </w:tcPr>
          <w:p w14:paraId="20B46DC3" w14:textId="77777777" w:rsidR="004652C2" w:rsidRDefault="004652C2" w:rsidP="00460A2A">
            <w:pPr>
              <w:rPr>
                <w:color w:val="003C71" w:themeColor="text1"/>
              </w:rPr>
            </w:pPr>
          </w:p>
        </w:tc>
        <w:tc>
          <w:tcPr>
            <w:tcW w:w="3119" w:type="dxa"/>
          </w:tcPr>
          <w:p w14:paraId="44E38611" w14:textId="77777777" w:rsidR="004652C2" w:rsidRDefault="004652C2" w:rsidP="00460A2A">
            <w:pPr>
              <w:rPr>
                <w:color w:val="003C71" w:themeColor="text1"/>
              </w:rPr>
            </w:pPr>
          </w:p>
        </w:tc>
      </w:tr>
      <w:tr w:rsidR="004652C2" w14:paraId="3BF27A0F" w14:textId="77777777" w:rsidTr="00460A2A">
        <w:trPr>
          <w:trHeight w:val="437"/>
        </w:trPr>
        <w:tc>
          <w:tcPr>
            <w:tcW w:w="3114" w:type="dxa"/>
            <w:vMerge/>
          </w:tcPr>
          <w:p w14:paraId="41142961" w14:textId="77777777" w:rsidR="004652C2" w:rsidRDefault="004652C2" w:rsidP="004652C2">
            <w:pPr>
              <w:pStyle w:val="ListParagraph"/>
              <w:numPr>
                <w:ilvl w:val="0"/>
                <w:numId w:val="24"/>
              </w:numPr>
              <w:ind w:left="416"/>
              <w:rPr>
                <w:color w:val="003C71" w:themeColor="text1"/>
              </w:rPr>
            </w:pPr>
          </w:p>
        </w:tc>
        <w:tc>
          <w:tcPr>
            <w:tcW w:w="3117" w:type="dxa"/>
            <w:gridSpan w:val="2"/>
          </w:tcPr>
          <w:p w14:paraId="3D844036" w14:textId="77777777" w:rsidR="004652C2" w:rsidRDefault="004652C2" w:rsidP="00460A2A">
            <w:pPr>
              <w:rPr>
                <w:color w:val="003C71" w:themeColor="text1"/>
              </w:rPr>
            </w:pPr>
          </w:p>
        </w:tc>
        <w:tc>
          <w:tcPr>
            <w:tcW w:w="3119" w:type="dxa"/>
          </w:tcPr>
          <w:p w14:paraId="15A02685" w14:textId="77777777" w:rsidR="004652C2" w:rsidRDefault="004652C2" w:rsidP="00460A2A">
            <w:pPr>
              <w:rPr>
                <w:color w:val="003C71" w:themeColor="text1"/>
              </w:rPr>
            </w:pPr>
          </w:p>
        </w:tc>
      </w:tr>
      <w:tr w:rsidR="004652C2" w14:paraId="0F2F81FC" w14:textId="77777777" w:rsidTr="00460A2A">
        <w:trPr>
          <w:trHeight w:val="437"/>
        </w:trPr>
        <w:tc>
          <w:tcPr>
            <w:tcW w:w="3114" w:type="dxa"/>
            <w:vMerge/>
          </w:tcPr>
          <w:p w14:paraId="60415EB3" w14:textId="77777777" w:rsidR="004652C2" w:rsidRDefault="004652C2" w:rsidP="004652C2">
            <w:pPr>
              <w:pStyle w:val="ListParagraph"/>
              <w:numPr>
                <w:ilvl w:val="0"/>
                <w:numId w:val="24"/>
              </w:numPr>
              <w:ind w:left="416"/>
              <w:rPr>
                <w:color w:val="003C71" w:themeColor="text1"/>
              </w:rPr>
            </w:pPr>
          </w:p>
        </w:tc>
        <w:tc>
          <w:tcPr>
            <w:tcW w:w="3117" w:type="dxa"/>
            <w:gridSpan w:val="2"/>
          </w:tcPr>
          <w:p w14:paraId="46DADD48" w14:textId="77777777" w:rsidR="004652C2" w:rsidRDefault="004652C2" w:rsidP="00460A2A">
            <w:pPr>
              <w:rPr>
                <w:color w:val="003C71" w:themeColor="text1"/>
              </w:rPr>
            </w:pPr>
          </w:p>
        </w:tc>
        <w:tc>
          <w:tcPr>
            <w:tcW w:w="3119" w:type="dxa"/>
          </w:tcPr>
          <w:p w14:paraId="5567EE58" w14:textId="77777777" w:rsidR="004652C2" w:rsidRDefault="004652C2" w:rsidP="00460A2A">
            <w:pPr>
              <w:rPr>
                <w:color w:val="003C71" w:themeColor="text1"/>
              </w:rPr>
            </w:pPr>
          </w:p>
        </w:tc>
      </w:tr>
      <w:tr w:rsidR="004652C2" w14:paraId="2C205565" w14:textId="77777777" w:rsidTr="00460A2A">
        <w:trPr>
          <w:trHeight w:val="437"/>
        </w:trPr>
        <w:tc>
          <w:tcPr>
            <w:tcW w:w="3114" w:type="dxa"/>
            <w:vMerge/>
          </w:tcPr>
          <w:p w14:paraId="2C9A561F" w14:textId="77777777" w:rsidR="004652C2" w:rsidRDefault="004652C2" w:rsidP="004652C2">
            <w:pPr>
              <w:pStyle w:val="ListParagraph"/>
              <w:numPr>
                <w:ilvl w:val="0"/>
                <w:numId w:val="24"/>
              </w:numPr>
              <w:ind w:left="416"/>
              <w:rPr>
                <w:color w:val="003C71" w:themeColor="text1"/>
              </w:rPr>
            </w:pPr>
          </w:p>
        </w:tc>
        <w:tc>
          <w:tcPr>
            <w:tcW w:w="3117" w:type="dxa"/>
            <w:gridSpan w:val="2"/>
          </w:tcPr>
          <w:p w14:paraId="37E6B83B" w14:textId="77777777" w:rsidR="004652C2" w:rsidRDefault="004652C2" w:rsidP="00460A2A">
            <w:pPr>
              <w:rPr>
                <w:color w:val="003C71" w:themeColor="text1"/>
              </w:rPr>
            </w:pPr>
          </w:p>
        </w:tc>
        <w:tc>
          <w:tcPr>
            <w:tcW w:w="3119" w:type="dxa"/>
          </w:tcPr>
          <w:p w14:paraId="29368886" w14:textId="77777777" w:rsidR="004652C2" w:rsidRDefault="004652C2" w:rsidP="00460A2A">
            <w:pPr>
              <w:rPr>
                <w:color w:val="003C71" w:themeColor="text1"/>
              </w:rPr>
            </w:pPr>
          </w:p>
        </w:tc>
      </w:tr>
      <w:tr w:rsidR="004652C2" w14:paraId="508D214E" w14:textId="77777777" w:rsidTr="00460A2A">
        <w:tc>
          <w:tcPr>
            <w:tcW w:w="3114" w:type="dxa"/>
          </w:tcPr>
          <w:p w14:paraId="6F78DFED" w14:textId="77777777" w:rsidR="004652C2" w:rsidRPr="00DC301E" w:rsidRDefault="004652C2" w:rsidP="004652C2">
            <w:pPr>
              <w:pStyle w:val="ListParagraph"/>
              <w:numPr>
                <w:ilvl w:val="0"/>
                <w:numId w:val="24"/>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0B3377F1" w14:textId="77777777" w:rsidR="004652C2" w:rsidRDefault="004652C2" w:rsidP="00460A2A">
            <w:pPr>
              <w:rPr>
                <w:color w:val="003C71" w:themeColor="text1"/>
              </w:rPr>
            </w:pPr>
          </w:p>
        </w:tc>
      </w:tr>
      <w:tr w:rsidR="004652C2" w14:paraId="00C1E954" w14:textId="77777777" w:rsidTr="00460A2A">
        <w:tc>
          <w:tcPr>
            <w:tcW w:w="3114" w:type="dxa"/>
          </w:tcPr>
          <w:p w14:paraId="5143957C" w14:textId="77777777" w:rsidR="004652C2" w:rsidRPr="00DC301E" w:rsidRDefault="004652C2" w:rsidP="004652C2">
            <w:pPr>
              <w:pStyle w:val="ListParagraph"/>
              <w:numPr>
                <w:ilvl w:val="0"/>
                <w:numId w:val="24"/>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28CAA252" w14:textId="77777777" w:rsidR="004652C2" w:rsidRDefault="004652C2" w:rsidP="00460A2A">
            <w:pPr>
              <w:rPr>
                <w:color w:val="003C71" w:themeColor="text1"/>
              </w:rPr>
            </w:pPr>
          </w:p>
        </w:tc>
      </w:tr>
      <w:tr w:rsidR="004652C2" w14:paraId="02071C4D" w14:textId="77777777" w:rsidTr="00460A2A">
        <w:tc>
          <w:tcPr>
            <w:tcW w:w="3114" w:type="dxa"/>
          </w:tcPr>
          <w:p w14:paraId="2A20DE36" w14:textId="77777777" w:rsidR="004652C2" w:rsidRDefault="004652C2" w:rsidP="004652C2">
            <w:pPr>
              <w:pStyle w:val="ListParagraph"/>
              <w:numPr>
                <w:ilvl w:val="0"/>
                <w:numId w:val="24"/>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49F974EA" w14:textId="77777777" w:rsidR="004652C2" w:rsidRDefault="004652C2" w:rsidP="00460A2A">
            <w:pPr>
              <w:rPr>
                <w:color w:val="003C71" w:themeColor="text1"/>
              </w:rPr>
            </w:pPr>
          </w:p>
        </w:tc>
      </w:tr>
      <w:tr w:rsidR="004652C2" w14:paraId="29905FFE" w14:textId="77777777" w:rsidTr="00460A2A">
        <w:trPr>
          <w:trHeight w:val="1610"/>
        </w:trPr>
        <w:tc>
          <w:tcPr>
            <w:tcW w:w="3114" w:type="dxa"/>
            <w:vMerge w:val="restart"/>
          </w:tcPr>
          <w:p w14:paraId="65D56553" w14:textId="77777777" w:rsidR="004652C2" w:rsidRDefault="004652C2" w:rsidP="004652C2">
            <w:pPr>
              <w:pStyle w:val="ListParagraph"/>
              <w:numPr>
                <w:ilvl w:val="0"/>
                <w:numId w:val="24"/>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9D1990"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13EA9630"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66C06658" w14:textId="77777777" w:rsidTr="00460A2A">
        <w:trPr>
          <w:trHeight w:val="1998"/>
        </w:trPr>
        <w:tc>
          <w:tcPr>
            <w:tcW w:w="3114" w:type="dxa"/>
            <w:vMerge/>
          </w:tcPr>
          <w:p w14:paraId="22BF61BA" w14:textId="77777777" w:rsidR="004652C2" w:rsidRDefault="004652C2" w:rsidP="004652C2">
            <w:pPr>
              <w:pStyle w:val="ListParagraph"/>
              <w:numPr>
                <w:ilvl w:val="0"/>
                <w:numId w:val="24"/>
              </w:numPr>
              <w:ind w:left="416"/>
              <w:rPr>
                <w:color w:val="003C71" w:themeColor="text1"/>
              </w:rPr>
            </w:pPr>
          </w:p>
        </w:tc>
        <w:tc>
          <w:tcPr>
            <w:tcW w:w="3117" w:type="dxa"/>
            <w:gridSpan w:val="2"/>
          </w:tcPr>
          <w:p w14:paraId="2314D6DE" w14:textId="77777777" w:rsidR="004652C2" w:rsidRDefault="004652C2" w:rsidP="00460A2A">
            <w:pPr>
              <w:rPr>
                <w:color w:val="003C71" w:themeColor="text1"/>
              </w:rPr>
            </w:pPr>
          </w:p>
        </w:tc>
        <w:tc>
          <w:tcPr>
            <w:tcW w:w="3119" w:type="dxa"/>
          </w:tcPr>
          <w:p w14:paraId="7183C243" w14:textId="77777777" w:rsidR="004652C2" w:rsidRDefault="004652C2" w:rsidP="00460A2A">
            <w:pPr>
              <w:rPr>
                <w:color w:val="003C71" w:themeColor="text1"/>
              </w:rPr>
            </w:pPr>
          </w:p>
        </w:tc>
      </w:tr>
      <w:tr w:rsidR="004652C2" w14:paraId="50EB28C0" w14:textId="77777777" w:rsidTr="00460A2A">
        <w:trPr>
          <w:trHeight w:val="1583"/>
        </w:trPr>
        <w:tc>
          <w:tcPr>
            <w:tcW w:w="3114" w:type="dxa"/>
          </w:tcPr>
          <w:p w14:paraId="7E232E48" w14:textId="77777777" w:rsidR="004652C2" w:rsidRDefault="004652C2" w:rsidP="004652C2">
            <w:pPr>
              <w:pStyle w:val="ListParagraph"/>
              <w:numPr>
                <w:ilvl w:val="0"/>
                <w:numId w:val="24"/>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26B38B13" w14:textId="77777777" w:rsidR="004652C2" w:rsidRDefault="004652C2" w:rsidP="00460A2A">
            <w:pPr>
              <w:rPr>
                <w:color w:val="003C71" w:themeColor="text1"/>
              </w:rPr>
            </w:pPr>
          </w:p>
        </w:tc>
      </w:tr>
      <w:tr w:rsidR="004652C2" w14:paraId="23F83E2D" w14:textId="77777777" w:rsidTr="00460A2A">
        <w:trPr>
          <w:trHeight w:val="374"/>
        </w:trPr>
        <w:tc>
          <w:tcPr>
            <w:tcW w:w="9350" w:type="dxa"/>
            <w:gridSpan w:val="4"/>
            <w:shd w:val="clear" w:color="auto" w:fill="789D49" w:themeFill="accent1"/>
          </w:tcPr>
          <w:p w14:paraId="68872736" w14:textId="77777777" w:rsidR="004652C2" w:rsidRPr="00977E89" w:rsidRDefault="004652C2" w:rsidP="00460A2A">
            <w:pPr>
              <w:rPr>
                <w:color w:val="FFFFFF" w:themeColor="background1"/>
              </w:rPr>
            </w:pPr>
            <w:r w:rsidRPr="00977E89">
              <w:rPr>
                <w:color w:val="FFFFFF" w:themeColor="background1"/>
              </w:rPr>
              <w:t>DO</w:t>
            </w:r>
          </w:p>
        </w:tc>
      </w:tr>
      <w:tr w:rsidR="004652C2" w14:paraId="1CD52D22" w14:textId="77777777" w:rsidTr="00460A2A">
        <w:trPr>
          <w:trHeight w:val="638"/>
        </w:trPr>
        <w:tc>
          <w:tcPr>
            <w:tcW w:w="4675" w:type="dxa"/>
            <w:gridSpan w:val="2"/>
          </w:tcPr>
          <w:p w14:paraId="05760BFC" w14:textId="77777777" w:rsidR="004652C2" w:rsidRPr="00977E89" w:rsidRDefault="004652C2" w:rsidP="004652C2">
            <w:pPr>
              <w:pStyle w:val="ListParagraph"/>
              <w:numPr>
                <w:ilvl w:val="0"/>
                <w:numId w:val="25"/>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1CB6688A" w14:textId="77777777" w:rsidR="004652C2" w:rsidRPr="00977E89" w:rsidRDefault="004652C2" w:rsidP="00460A2A">
            <w:pPr>
              <w:ind w:left="56"/>
              <w:rPr>
                <w:color w:val="003C71" w:themeColor="text1"/>
              </w:rPr>
            </w:pPr>
            <w:r>
              <w:rPr>
                <w:color w:val="003C71" w:themeColor="text1"/>
              </w:rPr>
              <w:t>Notes:</w:t>
            </w:r>
          </w:p>
        </w:tc>
      </w:tr>
      <w:tr w:rsidR="004652C2" w14:paraId="256FA52E" w14:textId="77777777" w:rsidTr="00460A2A">
        <w:trPr>
          <w:trHeight w:val="374"/>
        </w:trPr>
        <w:tc>
          <w:tcPr>
            <w:tcW w:w="4675" w:type="dxa"/>
            <w:gridSpan w:val="2"/>
          </w:tcPr>
          <w:p w14:paraId="39313144" w14:textId="77777777" w:rsidR="004652C2" w:rsidRPr="00977E89" w:rsidRDefault="004652C2" w:rsidP="004652C2">
            <w:pPr>
              <w:pStyle w:val="ListParagraph"/>
              <w:numPr>
                <w:ilvl w:val="0"/>
                <w:numId w:val="25"/>
              </w:numPr>
              <w:ind w:left="416"/>
              <w:rPr>
                <w:color w:val="003C71" w:themeColor="text1"/>
              </w:rPr>
            </w:pPr>
            <w:r>
              <w:rPr>
                <w:color w:val="003C71" w:themeColor="text1"/>
              </w:rPr>
              <w:t>Collect data.  Test the theory of change.</w:t>
            </w:r>
          </w:p>
        </w:tc>
        <w:tc>
          <w:tcPr>
            <w:tcW w:w="4675" w:type="dxa"/>
            <w:gridSpan w:val="2"/>
            <w:vMerge/>
          </w:tcPr>
          <w:p w14:paraId="2F3BD539" w14:textId="77777777" w:rsidR="004652C2" w:rsidRPr="00977E89" w:rsidRDefault="004652C2" w:rsidP="00460A2A">
            <w:pPr>
              <w:pStyle w:val="ListParagraph"/>
              <w:ind w:left="416"/>
              <w:rPr>
                <w:color w:val="003C71" w:themeColor="text1"/>
              </w:rPr>
            </w:pPr>
          </w:p>
        </w:tc>
      </w:tr>
      <w:tr w:rsidR="004652C2" w14:paraId="48105307" w14:textId="77777777" w:rsidTr="00460A2A">
        <w:trPr>
          <w:trHeight w:val="374"/>
        </w:trPr>
        <w:tc>
          <w:tcPr>
            <w:tcW w:w="9350" w:type="dxa"/>
            <w:gridSpan w:val="4"/>
            <w:shd w:val="clear" w:color="auto" w:fill="5F8FB3" w:themeFill="accent3"/>
          </w:tcPr>
          <w:p w14:paraId="47209566" w14:textId="77777777" w:rsidR="004652C2" w:rsidRPr="00977E89" w:rsidRDefault="004652C2" w:rsidP="00460A2A">
            <w:pPr>
              <w:rPr>
                <w:color w:val="FFFFFF" w:themeColor="background1"/>
              </w:rPr>
            </w:pPr>
            <w:r w:rsidRPr="00977E89">
              <w:rPr>
                <w:color w:val="FFFFFF" w:themeColor="background1"/>
              </w:rPr>
              <w:t>STUDY</w:t>
            </w:r>
          </w:p>
        </w:tc>
      </w:tr>
      <w:tr w:rsidR="004652C2" w14:paraId="3F7FC008" w14:textId="77777777" w:rsidTr="00460A2A">
        <w:trPr>
          <w:trHeight w:val="374"/>
        </w:trPr>
        <w:tc>
          <w:tcPr>
            <w:tcW w:w="4675" w:type="dxa"/>
            <w:gridSpan w:val="2"/>
          </w:tcPr>
          <w:p w14:paraId="354E1FBE" w14:textId="77777777" w:rsidR="004652C2" w:rsidRPr="00977E89" w:rsidRDefault="004652C2" w:rsidP="004652C2">
            <w:pPr>
              <w:pStyle w:val="ListParagraph"/>
              <w:numPr>
                <w:ilvl w:val="0"/>
                <w:numId w:val="26"/>
              </w:numPr>
              <w:ind w:left="416"/>
              <w:rPr>
                <w:color w:val="003C71" w:themeColor="text1"/>
              </w:rPr>
            </w:pPr>
            <w:r>
              <w:rPr>
                <w:color w:val="003C71" w:themeColor="text1"/>
              </w:rPr>
              <w:t>Analyze the data.</w:t>
            </w:r>
          </w:p>
        </w:tc>
        <w:tc>
          <w:tcPr>
            <w:tcW w:w="4675" w:type="dxa"/>
            <w:gridSpan w:val="2"/>
            <w:vMerge w:val="restart"/>
          </w:tcPr>
          <w:p w14:paraId="11247A97" w14:textId="77777777" w:rsidR="004652C2" w:rsidRPr="00977E89" w:rsidRDefault="004652C2" w:rsidP="00460A2A">
            <w:pPr>
              <w:rPr>
                <w:color w:val="003C71" w:themeColor="text1"/>
              </w:rPr>
            </w:pPr>
            <w:r>
              <w:rPr>
                <w:color w:val="003C71" w:themeColor="text1"/>
              </w:rPr>
              <w:t>Notes:</w:t>
            </w:r>
          </w:p>
        </w:tc>
      </w:tr>
      <w:tr w:rsidR="004652C2" w14:paraId="4CEC58CF" w14:textId="77777777" w:rsidTr="00460A2A">
        <w:trPr>
          <w:trHeight w:val="472"/>
        </w:trPr>
        <w:tc>
          <w:tcPr>
            <w:tcW w:w="4675" w:type="dxa"/>
            <w:gridSpan w:val="2"/>
          </w:tcPr>
          <w:p w14:paraId="22F6D032" w14:textId="77777777" w:rsidR="004652C2" w:rsidRDefault="004652C2" w:rsidP="004652C2">
            <w:pPr>
              <w:pStyle w:val="ListParagraph"/>
              <w:numPr>
                <w:ilvl w:val="0"/>
                <w:numId w:val="26"/>
              </w:numPr>
              <w:ind w:left="416"/>
              <w:rPr>
                <w:color w:val="003C71" w:themeColor="text1"/>
              </w:rPr>
            </w:pPr>
            <w:r>
              <w:rPr>
                <w:color w:val="003C71" w:themeColor="text1"/>
              </w:rPr>
              <w:t>Reflect on findings with a broad group of stakeholders.</w:t>
            </w:r>
          </w:p>
        </w:tc>
        <w:tc>
          <w:tcPr>
            <w:tcW w:w="4675" w:type="dxa"/>
            <w:gridSpan w:val="2"/>
            <w:vMerge/>
          </w:tcPr>
          <w:p w14:paraId="719DC71B" w14:textId="77777777" w:rsidR="004652C2" w:rsidRPr="00977E89" w:rsidRDefault="004652C2" w:rsidP="00460A2A">
            <w:pPr>
              <w:rPr>
                <w:color w:val="003C71" w:themeColor="text1"/>
              </w:rPr>
            </w:pPr>
          </w:p>
        </w:tc>
      </w:tr>
      <w:tr w:rsidR="004652C2" w14:paraId="13AC356B" w14:textId="77777777" w:rsidTr="00460A2A">
        <w:trPr>
          <w:trHeight w:val="471"/>
        </w:trPr>
        <w:tc>
          <w:tcPr>
            <w:tcW w:w="4675" w:type="dxa"/>
            <w:gridSpan w:val="2"/>
          </w:tcPr>
          <w:p w14:paraId="2217DCBC" w14:textId="77777777" w:rsidR="004652C2" w:rsidRDefault="004652C2" w:rsidP="004652C2">
            <w:pPr>
              <w:pStyle w:val="ListParagraph"/>
              <w:numPr>
                <w:ilvl w:val="0"/>
                <w:numId w:val="26"/>
              </w:numPr>
              <w:ind w:left="416"/>
              <w:rPr>
                <w:color w:val="003C71" w:themeColor="text1"/>
              </w:rPr>
            </w:pPr>
            <w:r>
              <w:rPr>
                <w:color w:val="003C71" w:themeColor="text1"/>
              </w:rPr>
              <w:t>Document what was learned.</w:t>
            </w:r>
          </w:p>
        </w:tc>
        <w:tc>
          <w:tcPr>
            <w:tcW w:w="4675" w:type="dxa"/>
            <w:gridSpan w:val="2"/>
            <w:vMerge/>
          </w:tcPr>
          <w:p w14:paraId="087BE27B" w14:textId="77777777" w:rsidR="004652C2" w:rsidRPr="00977E89" w:rsidRDefault="004652C2" w:rsidP="00460A2A">
            <w:pPr>
              <w:rPr>
                <w:color w:val="003C71" w:themeColor="text1"/>
              </w:rPr>
            </w:pPr>
          </w:p>
        </w:tc>
      </w:tr>
      <w:tr w:rsidR="004652C2" w14:paraId="5B4FD3E7" w14:textId="77777777" w:rsidTr="00460A2A">
        <w:trPr>
          <w:trHeight w:val="374"/>
        </w:trPr>
        <w:tc>
          <w:tcPr>
            <w:tcW w:w="9350" w:type="dxa"/>
            <w:gridSpan w:val="4"/>
            <w:shd w:val="clear" w:color="auto" w:fill="003C71" w:themeFill="text1"/>
          </w:tcPr>
          <w:p w14:paraId="508A0E34" w14:textId="77777777" w:rsidR="004652C2" w:rsidRPr="00977E89" w:rsidRDefault="004652C2" w:rsidP="00460A2A">
            <w:pPr>
              <w:rPr>
                <w:color w:val="FFFFFF" w:themeColor="background1"/>
              </w:rPr>
            </w:pPr>
            <w:r w:rsidRPr="00977E89">
              <w:rPr>
                <w:color w:val="FFFFFF" w:themeColor="background1"/>
              </w:rPr>
              <w:t>ACT</w:t>
            </w:r>
          </w:p>
        </w:tc>
      </w:tr>
      <w:tr w:rsidR="004652C2" w14:paraId="68E83D61" w14:textId="77777777" w:rsidTr="00460A2A">
        <w:trPr>
          <w:trHeight w:val="473"/>
        </w:trPr>
        <w:tc>
          <w:tcPr>
            <w:tcW w:w="4675" w:type="dxa"/>
            <w:gridSpan w:val="2"/>
          </w:tcPr>
          <w:p w14:paraId="20813E27" w14:textId="77777777" w:rsidR="004652C2" w:rsidRPr="00977E89" w:rsidRDefault="004652C2" w:rsidP="004652C2">
            <w:pPr>
              <w:pStyle w:val="ListParagraph"/>
              <w:numPr>
                <w:ilvl w:val="0"/>
                <w:numId w:val="27"/>
              </w:numPr>
              <w:ind w:left="416"/>
              <w:rPr>
                <w:color w:val="003C71" w:themeColor="text1"/>
              </w:rPr>
            </w:pPr>
            <w:r>
              <w:rPr>
                <w:color w:val="003C71" w:themeColor="text1"/>
              </w:rPr>
              <w:t>Determine changes to be made or scaled.</w:t>
            </w:r>
          </w:p>
        </w:tc>
        <w:tc>
          <w:tcPr>
            <w:tcW w:w="4675" w:type="dxa"/>
            <w:gridSpan w:val="2"/>
            <w:vMerge w:val="restart"/>
          </w:tcPr>
          <w:p w14:paraId="193A33F7" w14:textId="77777777" w:rsidR="004652C2" w:rsidRPr="00977E89" w:rsidRDefault="004652C2" w:rsidP="00460A2A">
            <w:pPr>
              <w:rPr>
                <w:color w:val="003C71" w:themeColor="text1"/>
              </w:rPr>
            </w:pPr>
            <w:r>
              <w:rPr>
                <w:color w:val="003C71" w:themeColor="text1"/>
              </w:rPr>
              <w:t>Notes:</w:t>
            </w:r>
          </w:p>
        </w:tc>
      </w:tr>
      <w:tr w:rsidR="004652C2" w14:paraId="70B76867" w14:textId="77777777" w:rsidTr="00460A2A">
        <w:trPr>
          <w:trHeight w:val="471"/>
        </w:trPr>
        <w:tc>
          <w:tcPr>
            <w:tcW w:w="4675" w:type="dxa"/>
            <w:gridSpan w:val="2"/>
          </w:tcPr>
          <w:p w14:paraId="3087AA59" w14:textId="77777777" w:rsidR="004652C2" w:rsidRDefault="004652C2" w:rsidP="004652C2">
            <w:pPr>
              <w:pStyle w:val="ListParagraph"/>
              <w:numPr>
                <w:ilvl w:val="0"/>
                <w:numId w:val="27"/>
              </w:numPr>
              <w:ind w:left="416"/>
              <w:rPr>
                <w:color w:val="003C71" w:themeColor="text1"/>
              </w:rPr>
            </w:pPr>
            <w:r>
              <w:rPr>
                <w:color w:val="003C71" w:themeColor="text1"/>
              </w:rPr>
              <w:t>Share findings and improvement plans broadly.</w:t>
            </w:r>
          </w:p>
        </w:tc>
        <w:tc>
          <w:tcPr>
            <w:tcW w:w="4675" w:type="dxa"/>
            <w:gridSpan w:val="2"/>
            <w:vMerge/>
          </w:tcPr>
          <w:p w14:paraId="5F9EF8B0" w14:textId="77777777" w:rsidR="004652C2" w:rsidRPr="00977E89" w:rsidRDefault="004652C2" w:rsidP="00460A2A">
            <w:pPr>
              <w:rPr>
                <w:color w:val="003C71" w:themeColor="text1"/>
              </w:rPr>
            </w:pPr>
          </w:p>
        </w:tc>
      </w:tr>
      <w:tr w:rsidR="004652C2" w14:paraId="60B0E9B8" w14:textId="77777777" w:rsidTr="00460A2A">
        <w:trPr>
          <w:trHeight w:val="471"/>
        </w:trPr>
        <w:tc>
          <w:tcPr>
            <w:tcW w:w="4675" w:type="dxa"/>
            <w:gridSpan w:val="2"/>
          </w:tcPr>
          <w:p w14:paraId="472D29E9" w14:textId="77777777" w:rsidR="004652C2" w:rsidRDefault="004652C2" w:rsidP="004652C2">
            <w:pPr>
              <w:pStyle w:val="ListParagraph"/>
              <w:numPr>
                <w:ilvl w:val="0"/>
                <w:numId w:val="27"/>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2AAD981A" w14:textId="77777777" w:rsidR="004652C2" w:rsidRPr="00977E89" w:rsidRDefault="004652C2" w:rsidP="00460A2A">
            <w:pPr>
              <w:rPr>
                <w:color w:val="003C71" w:themeColor="text1"/>
              </w:rPr>
            </w:pPr>
          </w:p>
        </w:tc>
      </w:tr>
    </w:tbl>
    <w:p w14:paraId="7E033499" w14:textId="77777777" w:rsidR="004652C2" w:rsidRDefault="004652C2" w:rsidP="004652C2">
      <w:pPr>
        <w:rPr>
          <w:color w:val="003C71" w:themeColor="text1"/>
        </w:rPr>
      </w:pPr>
    </w:p>
    <w:tbl>
      <w:tblPr>
        <w:tblStyle w:val="TableGrid"/>
        <w:tblW w:w="0" w:type="auto"/>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3114"/>
        <w:gridCol w:w="1561"/>
        <w:gridCol w:w="1556"/>
        <w:gridCol w:w="3119"/>
      </w:tblGrid>
      <w:tr w:rsidR="004652C2" w14:paraId="63096353" w14:textId="77777777" w:rsidTr="00460A2A">
        <w:tc>
          <w:tcPr>
            <w:tcW w:w="9350" w:type="dxa"/>
            <w:gridSpan w:val="4"/>
            <w:shd w:val="clear" w:color="auto" w:fill="003C71" w:themeFill="text1"/>
          </w:tcPr>
          <w:p w14:paraId="5C05BBFB" w14:textId="77777777" w:rsidR="004652C2" w:rsidRPr="00977E89" w:rsidRDefault="004652C2" w:rsidP="00460A2A">
            <w:pPr>
              <w:rPr>
                <w:color w:val="FFFFFF" w:themeColor="background1"/>
              </w:rPr>
            </w:pPr>
            <w:r w:rsidRPr="00977E89">
              <w:rPr>
                <w:color w:val="FFFFFF" w:themeColor="background1"/>
              </w:rPr>
              <w:t xml:space="preserve">ACTION PLANNING: PRIORITY </w:t>
            </w:r>
            <w:r>
              <w:rPr>
                <w:color w:val="FFFFFF" w:themeColor="background1"/>
              </w:rPr>
              <w:t>3</w:t>
            </w:r>
          </w:p>
        </w:tc>
      </w:tr>
      <w:tr w:rsidR="004652C2" w14:paraId="0547A27F" w14:textId="77777777" w:rsidTr="00460A2A">
        <w:tc>
          <w:tcPr>
            <w:tcW w:w="4675" w:type="dxa"/>
            <w:gridSpan w:val="2"/>
          </w:tcPr>
          <w:p w14:paraId="7A344A81" w14:textId="77777777" w:rsidR="004652C2" w:rsidRDefault="004652C2" w:rsidP="00460A2A">
            <w:pPr>
              <w:rPr>
                <w:color w:val="003C71" w:themeColor="text1"/>
              </w:rPr>
            </w:pPr>
            <w:r>
              <w:rPr>
                <w:color w:val="003C71" w:themeColor="text1"/>
              </w:rPr>
              <w:t>Priority 1: Identify one characteristic of the desired future state of students’ experiences.</w:t>
            </w:r>
          </w:p>
        </w:tc>
        <w:tc>
          <w:tcPr>
            <w:tcW w:w="4675" w:type="dxa"/>
            <w:gridSpan w:val="2"/>
          </w:tcPr>
          <w:p w14:paraId="431B3185" w14:textId="77777777" w:rsidR="004652C2" w:rsidRDefault="004652C2" w:rsidP="00460A2A">
            <w:pPr>
              <w:rPr>
                <w:color w:val="003C71" w:themeColor="text1"/>
              </w:rPr>
            </w:pPr>
          </w:p>
        </w:tc>
      </w:tr>
      <w:tr w:rsidR="004652C2" w14:paraId="78222979" w14:textId="77777777" w:rsidTr="00460A2A">
        <w:tc>
          <w:tcPr>
            <w:tcW w:w="4675" w:type="dxa"/>
            <w:gridSpan w:val="2"/>
          </w:tcPr>
          <w:p w14:paraId="28319A2F" w14:textId="77777777" w:rsidR="004652C2" w:rsidRPr="00DC301E" w:rsidRDefault="004652C2" w:rsidP="00460A2A">
            <w:r w:rsidRPr="00DC301E">
              <w:rPr>
                <w:rFonts w:ascii="Calibri" w:hAnsi="Calibri"/>
                <w:color w:val="003C71" w:themeColor="text1"/>
              </w:rPr>
              <w:t>Areas of Improvement/Problems of Practice/Barriers to Achieving Priority</w:t>
            </w:r>
          </w:p>
        </w:tc>
        <w:tc>
          <w:tcPr>
            <w:tcW w:w="4675" w:type="dxa"/>
            <w:gridSpan w:val="2"/>
          </w:tcPr>
          <w:p w14:paraId="11F4D1D2" w14:textId="77777777" w:rsidR="004652C2" w:rsidRPr="00DC301E" w:rsidRDefault="004652C2" w:rsidP="00460A2A"/>
        </w:tc>
      </w:tr>
      <w:tr w:rsidR="004652C2" w14:paraId="4B399484" w14:textId="77777777" w:rsidTr="00460A2A">
        <w:tc>
          <w:tcPr>
            <w:tcW w:w="4675" w:type="dxa"/>
            <w:gridSpan w:val="2"/>
          </w:tcPr>
          <w:p w14:paraId="519DEC09" w14:textId="77777777" w:rsidR="004652C2" w:rsidRDefault="004652C2" w:rsidP="00460A2A">
            <w:pPr>
              <w:rPr>
                <w:color w:val="003C71" w:themeColor="text1"/>
              </w:rPr>
            </w:pPr>
            <w:r>
              <w:rPr>
                <w:color w:val="003C71" w:themeColor="text1"/>
              </w:rPr>
              <w:t>SMART Goal: Briefly state the specific, measurable, achievable, relevant, and time-based goal for this year.</w:t>
            </w:r>
          </w:p>
        </w:tc>
        <w:tc>
          <w:tcPr>
            <w:tcW w:w="4675" w:type="dxa"/>
            <w:gridSpan w:val="2"/>
          </w:tcPr>
          <w:p w14:paraId="3274F075" w14:textId="77777777" w:rsidR="004652C2" w:rsidRDefault="004652C2" w:rsidP="00460A2A">
            <w:pPr>
              <w:rPr>
                <w:color w:val="003C71" w:themeColor="text1"/>
              </w:rPr>
            </w:pPr>
          </w:p>
        </w:tc>
      </w:tr>
      <w:tr w:rsidR="004652C2" w14:paraId="4CB56ACC" w14:textId="77777777" w:rsidTr="00460A2A">
        <w:tc>
          <w:tcPr>
            <w:tcW w:w="9350" w:type="dxa"/>
            <w:gridSpan w:val="4"/>
            <w:shd w:val="clear" w:color="auto" w:fill="808080" w:themeFill="background1" w:themeFillShade="80"/>
          </w:tcPr>
          <w:p w14:paraId="7B0367E3" w14:textId="77777777" w:rsidR="004652C2" w:rsidRPr="00977E89" w:rsidRDefault="004652C2" w:rsidP="00460A2A">
            <w:pPr>
              <w:rPr>
                <w:color w:val="FFFFFF" w:themeColor="background1"/>
              </w:rPr>
            </w:pPr>
            <w:r w:rsidRPr="00977E89">
              <w:rPr>
                <w:color w:val="FFFFFF" w:themeColor="background1"/>
              </w:rPr>
              <w:t>PLAN</w:t>
            </w:r>
          </w:p>
        </w:tc>
      </w:tr>
      <w:tr w:rsidR="004652C2" w14:paraId="2913788B" w14:textId="77777777" w:rsidTr="00460A2A">
        <w:tc>
          <w:tcPr>
            <w:tcW w:w="3114" w:type="dxa"/>
          </w:tcPr>
          <w:p w14:paraId="66CEED59" w14:textId="77777777" w:rsidR="004652C2" w:rsidRPr="00306B19" w:rsidRDefault="004652C2" w:rsidP="004652C2">
            <w:pPr>
              <w:pStyle w:val="ListParagraph"/>
              <w:numPr>
                <w:ilvl w:val="0"/>
                <w:numId w:val="28"/>
              </w:numPr>
              <w:ind w:left="416"/>
              <w:rPr>
                <w:color w:val="003C71" w:themeColor="text1"/>
              </w:rPr>
            </w:pPr>
            <w:r>
              <w:rPr>
                <w:color w:val="003C71" w:themeColor="text1"/>
              </w:rPr>
              <w:t>Describe key deliverable(s)</w:t>
            </w:r>
          </w:p>
        </w:tc>
        <w:tc>
          <w:tcPr>
            <w:tcW w:w="6236" w:type="dxa"/>
            <w:gridSpan w:val="3"/>
          </w:tcPr>
          <w:p w14:paraId="2B7455FC" w14:textId="77777777" w:rsidR="004652C2" w:rsidRDefault="004652C2" w:rsidP="00460A2A">
            <w:pPr>
              <w:rPr>
                <w:color w:val="003C71" w:themeColor="text1"/>
              </w:rPr>
            </w:pPr>
          </w:p>
        </w:tc>
      </w:tr>
      <w:tr w:rsidR="004652C2" w14:paraId="41F9939C" w14:textId="77777777" w:rsidTr="00460A2A">
        <w:trPr>
          <w:trHeight w:val="437"/>
        </w:trPr>
        <w:tc>
          <w:tcPr>
            <w:tcW w:w="3114" w:type="dxa"/>
            <w:vMerge w:val="restart"/>
          </w:tcPr>
          <w:p w14:paraId="6B0437B9" w14:textId="77777777" w:rsidR="004652C2" w:rsidRPr="00DC301E" w:rsidRDefault="004652C2" w:rsidP="004652C2">
            <w:pPr>
              <w:pStyle w:val="ListParagraph"/>
              <w:numPr>
                <w:ilvl w:val="0"/>
                <w:numId w:val="28"/>
              </w:numPr>
              <w:ind w:left="416"/>
              <w:rPr>
                <w:color w:val="003C71" w:themeColor="text1"/>
              </w:rPr>
            </w:pPr>
            <w:r>
              <w:rPr>
                <w:color w:val="003C71" w:themeColor="text1"/>
              </w:rPr>
              <w:lastRenderedPageBreak/>
              <w:t xml:space="preserve">Draft a list of tactical action steps to be taken this year.  Plan how and when you will conduct the </w:t>
            </w:r>
            <w:r>
              <w:rPr>
                <w:i/>
                <w:iCs/>
                <w:color w:val="003C71" w:themeColor="text1"/>
              </w:rPr>
              <w:t>Do</w:t>
            </w:r>
            <w:r>
              <w:rPr>
                <w:color w:val="003C71" w:themeColor="text1"/>
              </w:rPr>
              <w:t xml:space="preserve">, </w:t>
            </w:r>
            <w:r>
              <w:rPr>
                <w:i/>
                <w:iCs/>
                <w:color w:val="003C71" w:themeColor="text1"/>
              </w:rPr>
              <w:t>Study</w:t>
            </w:r>
            <w:r>
              <w:rPr>
                <w:color w:val="003C71" w:themeColor="text1"/>
              </w:rPr>
              <w:t xml:space="preserve">, and </w:t>
            </w:r>
            <w:r>
              <w:rPr>
                <w:i/>
                <w:iCs/>
                <w:color w:val="003C71" w:themeColor="text1"/>
              </w:rPr>
              <w:t>Act</w:t>
            </w:r>
            <w:r>
              <w:rPr>
                <w:color w:val="003C71" w:themeColor="text1"/>
              </w:rPr>
              <w:t xml:space="preserve"> stages, described below.</w:t>
            </w:r>
          </w:p>
        </w:tc>
        <w:tc>
          <w:tcPr>
            <w:tcW w:w="3117" w:type="dxa"/>
            <w:gridSpan w:val="2"/>
            <w:vAlign w:val="center"/>
          </w:tcPr>
          <w:p w14:paraId="1BDA9C23" w14:textId="77777777" w:rsidR="004652C2" w:rsidRDefault="004652C2" w:rsidP="00460A2A">
            <w:pPr>
              <w:jc w:val="center"/>
              <w:rPr>
                <w:color w:val="003C71" w:themeColor="text1"/>
              </w:rPr>
            </w:pPr>
            <w:r>
              <w:rPr>
                <w:color w:val="003C71" w:themeColor="text1"/>
              </w:rPr>
              <w:t>Steps</w:t>
            </w:r>
          </w:p>
        </w:tc>
        <w:tc>
          <w:tcPr>
            <w:tcW w:w="3119" w:type="dxa"/>
            <w:vAlign w:val="center"/>
          </w:tcPr>
          <w:p w14:paraId="2CA49BCB" w14:textId="77777777" w:rsidR="004652C2" w:rsidRDefault="004652C2" w:rsidP="00460A2A">
            <w:pPr>
              <w:jc w:val="center"/>
              <w:rPr>
                <w:color w:val="003C71" w:themeColor="text1"/>
              </w:rPr>
            </w:pPr>
            <w:r>
              <w:rPr>
                <w:color w:val="003C71" w:themeColor="text1"/>
              </w:rPr>
              <w:t>Timeline</w:t>
            </w:r>
          </w:p>
        </w:tc>
      </w:tr>
      <w:tr w:rsidR="004652C2" w14:paraId="7F74075C" w14:textId="77777777" w:rsidTr="00460A2A">
        <w:trPr>
          <w:trHeight w:val="437"/>
        </w:trPr>
        <w:tc>
          <w:tcPr>
            <w:tcW w:w="3114" w:type="dxa"/>
            <w:vMerge/>
          </w:tcPr>
          <w:p w14:paraId="1EA0B1D9" w14:textId="77777777" w:rsidR="004652C2" w:rsidRDefault="004652C2" w:rsidP="004652C2">
            <w:pPr>
              <w:pStyle w:val="ListParagraph"/>
              <w:numPr>
                <w:ilvl w:val="0"/>
                <w:numId w:val="28"/>
              </w:numPr>
              <w:ind w:left="416"/>
              <w:rPr>
                <w:color w:val="003C71" w:themeColor="text1"/>
              </w:rPr>
            </w:pPr>
          </w:p>
        </w:tc>
        <w:tc>
          <w:tcPr>
            <w:tcW w:w="3117" w:type="dxa"/>
            <w:gridSpan w:val="2"/>
          </w:tcPr>
          <w:p w14:paraId="15D39412" w14:textId="77777777" w:rsidR="004652C2" w:rsidRDefault="004652C2" w:rsidP="00460A2A">
            <w:pPr>
              <w:rPr>
                <w:color w:val="003C71" w:themeColor="text1"/>
              </w:rPr>
            </w:pPr>
          </w:p>
        </w:tc>
        <w:tc>
          <w:tcPr>
            <w:tcW w:w="3119" w:type="dxa"/>
          </w:tcPr>
          <w:p w14:paraId="70E43FE4" w14:textId="77777777" w:rsidR="004652C2" w:rsidRDefault="004652C2" w:rsidP="00460A2A">
            <w:pPr>
              <w:rPr>
                <w:color w:val="003C71" w:themeColor="text1"/>
              </w:rPr>
            </w:pPr>
          </w:p>
        </w:tc>
      </w:tr>
      <w:tr w:rsidR="004652C2" w14:paraId="0BAD25B0" w14:textId="77777777" w:rsidTr="00460A2A">
        <w:trPr>
          <w:trHeight w:val="437"/>
        </w:trPr>
        <w:tc>
          <w:tcPr>
            <w:tcW w:w="3114" w:type="dxa"/>
            <w:vMerge/>
          </w:tcPr>
          <w:p w14:paraId="214B463D" w14:textId="77777777" w:rsidR="004652C2" w:rsidRDefault="004652C2" w:rsidP="004652C2">
            <w:pPr>
              <w:pStyle w:val="ListParagraph"/>
              <w:numPr>
                <w:ilvl w:val="0"/>
                <w:numId w:val="28"/>
              </w:numPr>
              <w:ind w:left="416"/>
              <w:rPr>
                <w:color w:val="003C71" w:themeColor="text1"/>
              </w:rPr>
            </w:pPr>
          </w:p>
        </w:tc>
        <w:tc>
          <w:tcPr>
            <w:tcW w:w="3117" w:type="dxa"/>
            <w:gridSpan w:val="2"/>
          </w:tcPr>
          <w:p w14:paraId="5FD268B3" w14:textId="77777777" w:rsidR="004652C2" w:rsidRDefault="004652C2" w:rsidP="00460A2A">
            <w:pPr>
              <w:rPr>
                <w:color w:val="003C71" w:themeColor="text1"/>
              </w:rPr>
            </w:pPr>
          </w:p>
        </w:tc>
        <w:tc>
          <w:tcPr>
            <w:tcW w:w="3119" w:type="dxa"/>
          </w:tcPr>
          <w:p w14:paraId="2607935D" w14:textId="77777777" w:rsidR="004652C2" w:rsidRDefault="004652C2" w:rsidP="00460A2A">
            <w:pPr>
              <w:rPr>
                <w:color w:val="003C71" w:themeColor="text1"/>
              </w:rPr>
            </w:pPr>
          </w:p>
        </w:tc>
      </w:tr>
      <w:tr w:rsidR="004652C2" w14:paraId="738E8D72" w14:textId="77777777" w:rsidTr="00460A2A">
        <w:trPr>
          <w:trHeight w:val="437"/>
        </w:trPr>
        <w:tc>
          <w:tcPr>
            <w:tcW w:w="3114" w:type="dxa"/>
            <w:vMerge/>
          </w:tcPr>
          <w:p w14:paraId="0C8B8EAF" w14:textId="77777777" w:rsidR="004652C2" w:rsidRDefault="004652C2" w:rsidP="004652C2">
            <w:pPr>
              <w:pStyle w:val="ListParagraph"/>
              <w:numPr>
                <w:ilvl w:val="0"/>
                <w:numId w:val="28"/>
              </w:numPr>
              <w:ind w:left="416"/>
              <w:rPr>
                <w:color w:val="003C71" w:themeColor="text1"/>
              </w:rPr>
            </w:pPr>
          </w:p>
        </w:tc>
        <w:tc>
          <w:tcPr>
            <w:tcW w:w="3117" w:type="dxa"/>
            <w:gridSpan w:val="2"/>
          </w:tcPr>
          <w:p w14:paraId="60ED7676" w14:textId="77777777" w:rsidR="004652C2" w:rsidRDefault="004652C2" w:rsidP="00460A2A">
            <w:pPr>
              <w:rPr>
                <w:color w:val="003C71" w:themeColor="text1"/>
              </w:rPr>
            </w:pPr>
          </w:p>
        </w:tc>
        <w:tc>
          <w:tcPr>
            <w:tcW w:w="3119" w:type="dxa"/>
          </w:tcPr>
          <w:p w14:paraId="10E67120" w14:textId="77777777" w:rsidR="004652C2" w:rsidRDefault="004652C2" w:rsidP="00460A2A">
            <w:pPr>
              <w:rPr>
                <w:color w:val="003C71" w:themeColor="text1"/>
              </w:rPr>
            </w:pPr>
          </w:p>
        </w:tc>
      </w:tr>
      <w:tr w:rsidR="004652C2" w14:paraId="49A24A91" w14:textId="77777777" w:rsidTr="00460A2A">
        <w:trPr>
          <w:trHeight w:val="437"/>
        </w:trPr>
        <w:tc>
          <w:tcPr>
            <w:tcW w:w="3114" w:type="dxa"/>
            <w:vMerge/>
          </w:tcPr>
          <w:p w14:paraId="3ED550CA" w14:textId="77777777" w:rsidR="004652C2" w:rsidRDefault="004652C2" w:rsidP="004652C2">
            <w:pPr>
              <w:pStyle w:val="ListParagraph"/>
              <w:numPr>
                <w:ilvl w:val="0"/>
                <w:numId w:val="28"/>
              </w:numPr>
              <w:ind w:left="416"/>
              <w:rPr>
                <w:color w:val="003C71" w:themeColor="text1"/>
              </w:rPr>
            </w:pPr>
          </w:p>
        </w:tc>
        <w:tc>
          <w:tcPr>
            <w:tcW w:w="3117" w:type="dxa"/>
            <w:gridSpan w:val="2"/>
          </w:tcPr>
          <w:p w14:paraId="18893153" w14:textId="77777777" w:rsidR="004652C2" w:rsidRDefault="004652C2" w:rsidP="00460A2A">
            <w:pPr>
              <w:rPr>
                <w:color w:val="003C71" w:themeColor="text1"/>
              </w:rPr>
            </w:pPr>
          </w:p>
        </w:tc>
        <w:tc>
          <w:tcPr>
            <w:tcW w:w="3119" w:type="dxa"/>
          </w:tcPr>
          <w:p w14:paraId="6235EBC2" w14:textId="77777777" w:rsidR="004652C2" w:rsidRDefault="004652C2" w:rsidP="00460A2A">
            <w:pPr>
              <w:rPr>
                <w:color w:val="003C71" w:themeColor="text1"/>
              </w:rPr>
            </w:pPr>
          </w:p>
        </w:tc>
      </w:tr>
      <w:tr w:rsidR="004652C2" w14:paraId="727BD914" w14:textId="77777777" w:rsidTr="00460A2A">
        <w:trPr>
          <w:trHeight w:val="437"/>
        </w:trPr>
        <w:tc>
          <w:tcPr>
            <w:tcW w:w="3114" w:type="dxa"/>
            <w:vMerge/>
          </w:tcPr>
          <w:p w14:paraId="72137563" w14:textId="77777777" w:rsidR="004652C2" w:rsidRDefault="004652C2" w:rsidP="004652C2">
            <w:pPr>
              <w:pStyle w:val="ListParagraph"/>
              <w:numPr>
                <w:ilvl w:val="0"/>
                <w:numId w:val="28"/>
              </w:numPr>
              <w:ind w:left="416"/>
              <w:rPr>
                <w:color w:val="003C71" w:themeColor="text1"/>
              </w:rPr>
            </w:pPr>
          </w:p>
        </w:tc>
        <w:tc>
          <w:tcPr>
            <w:tcW w:w="3117" w:type="dxa"/>
            <w:gridSpan w:val="2"/>
          </w:tcPr>
          <w:p w14:paraId="6F8B5990" w14:textId="77777777" w:rsidR="004652C2" w:rsidRDefault="004652C2" w:rsidP="00460A2A">
            <w:pPr>
              <w:rPr>
                <w:color w:val="003C71" w:themeColor="text1"/>
              </w:rPr>
            </w:pPr>
          </w:p>
        </w:tc>
        <w:tc>
          <w:tcPr>
            <w:tcW w:w="3119" w:type="dxa"/>
          </w:tcPr>
          <w:p w14:paraId="4FF7DA3B" w14:textId="77777777" w:rsidR="004652C2" w:rsidRDefault="004652C2" w:rsidP="00460A2A">
            <w:pPr>
              <w:rPr>
                <w:color w:val="003C71" w:themeColor="text1"/>
              </w:rPr>
            </w:pPr>
          </w:p>
        </w:tc>
      </w:tr>
      <w:tr w:rsidR="004652C2" w14:paraId="62C46E71" w14:textId="77777777" w:rsidTr="00460A2A">
        <w:trPr>
          <w:trHeight w:val="437"/>
        </w:trPr>
        <w:tc>
          <w:tcPr>
            <w:tcW w:w="3114" w:type="dxa"/>
            <w:vMerge/>
          </w:tcPr>
          <w:p w14:paraId="1443D7B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9B66BDC" w14:textId="77777777" w:rsidR="004652C2" w:rsidRDefault="004652C2" w:rsidP="00460A2A">
            <w:pPr>
              <w:rPr>
                <w:color w:val="003C71" w:themeColor="text1"/>
              </w:rPr>
            </w:pPr>
          </w:p>
        </w:tc>
        <w:tc>
          <w:tcPr>
            <w:tcW w:w="3119" w:type="dxa"/>
          </w:tcPr>
          <w:p w14:paraId="36548022" w14:textId="77777777" w:rsidR="004652C2" w:rsidRDefault="004652C2" w:rsidP="00460A2A">
            <w:pPr>
              <w:rPr>
                <w:color w:val="003C71" w:themeColor="text1"/>
              </w:rPr>
            </w:pPr>
          </w:p>
        </w:tc>
      </w:tr>
      <w:tr w:rsidR="004652C2" w14:paraId="77DD2F40" w14:textId="77777777" w:rsidTr="00460A2A">
        <w:trPr>
          <w:trHeight w:val="437"/>
        </w:trPr>
        <w:tc>
          <w:tcPr>
            <w:tcW w:w="3114" w:type="dxa"/>
            <w:vMerge/>
          </w:tcPr>
          <w:p w14:paraId="24CDD9F1" w14:textId="77777777" w:rsidR="004652C2" w:rsidRDefault="004652C2" w:rsidP="004652C2">
            <w:pPr>
              <w:pStyle w:val="ListParagraph"/>
              <w:numPr>
                <w:ilvl w:val="0"/>
                <w:numId w:val="28"/>
              </w:numPr>
              <w:ind w:left="416"/>
              <w:rPr>
                <w:color w:val="003C71" w:themeColor="text1"/>
              </w:rPr>
            </w:pPr>
          </w:p>
        </w:tc>
        <w:tc>
          <w:tcPr>
            <w:tcW w:w="3117" w:type="dxa"/>
            <w:gridSpan w:val="2"/>
          </w:tcPr>
          <w:p w14:paraId="082EB3D1" w14:textId="77777777" w:rsidR="004652C2" w:rsidRDefault="004652C2" w:rsidP="00460A2A">
            <w:pPr>
              <w:rPr>
                <w:color w:val="003C71" w:themeColor="text1"/>
              </w:rPr>
            </w:pPr>
          </w:p>
        </w:tc>
        <w:tc>
          <w:tcPr>
            <w:tcW w:w="3119" w:type="dxa"/>
          </w:tcPr>
          <w:p w14:paraId="02B5146C" w14:textId="77777777" w:rsidR="004652C2" w:rsidRDefault="004652C2" w:rsidP="00460A2A">
            <w:pPr>
              <w:rPr>
                <w:color w:val="003C71" w:themeColor="text1"/>
              </w:rPr>
            </w:pPr>
          </w:p>
        </w:tc>
      </w:tr>
      <w:tr w:rsidR="004652C2" w14:paraId="5F303C83" w14:textId="77777777" w:rsidTr="00460A2A">
        <w:tc>
          <w:tcPr>
            <w:tcW w:w="3114" w:type="dxa"/>
          </w:tcPr>
          <w:p w14:paraId="7B6A970C" w14:textId="77777777" w:rsidR="004652C2" w:rsidRPr="00DC301E" w:rsidRDefault="004652C2" w:rsidP="004652C2">
            <w:pPr>
              <w:pStyle w:val="ListParagraph"/>
              <w:numPr>
                <w:ilvl w:val="0"/>
                <w:numId w:val="28"/>
              </w:numPr>
              <w:ind w:left="416"/>
              <w:rPr>
                <w:color w:val="003C71" w:themeColor="text1"/>
              </w:rPr>
            </w:pPr>
            <w:r>
              <w:rPr>
                <w:color w:val="003C71" w:themeColor="text1"/>
              </w:rPr>
              <w:t>Identify related equity considerations to ensure support for the students who need it most.</w:t>
            </w:r>
          </w:p>
        </w:tc>
        <w:tc>
          <w:tcPr>
            <w:tcW w:w="6236" w:type="dxa"/>
            <w:gridSpan w:val="3"/>
          </w:tcPr>
          <w:p w14:paraId="43318E63" w14:textId="77777777" w:rsidR="004652C2" w:rsidRDefault="004652C2" w:rsidP="00460A2A">
            <w:pPr>
              <w:rPr>
                <w:color w:val="003C71" w:themeColor="text1"/>
              </w:rPr>
            </w:pPr>
          </w:p>
        </w:tc>
      </w:tr>
      <w:tr w:rsidR="004652C2" w14:paraId="007AAF7C" w14:textId="77777777" w:rsidTr="00460A2A">
        <w:tc>
          <w:tcPr>
            <w:tcW w:w="3114" w:type="dxa"/>
          </w:tcPr>
          <w:p w14:paraId="588E518B" w14:textId="77777777" w:rsidR="004652C2" w:rsidRPr="00DC301E" w:rsidRDefault="004652C2" w:rsidP="004652C2">
            <w:pPr>
              <w:pStyle w:val="ListParagraph"/>
              <w:numPr>
                <w:ilvl w:val="0"/>
                <w:numId w:val="28"/>
              </w:numPr>
              <w:ind w:left="416"/>
              <w:rPr>
                <w:color w:val="003C71" w:themeColor="text1"/>
              </w:rPr>
            </w:pPr>
            <w:r>
              <w:rPr>
                <w:color w:val="003C71" w:themeColor="text1"/>
              </w:rPr>
              <w:t>Describe the communications plan that ensures a critical mass of faculty and staff understands this priority as a component of a broader framework of change, not a single initiative, aligned with institutional goals to improve students’ experiences.</w:t>
            </w:r>
          </w:p>
        </w:tc>
        <w:tc>
          <w:tcPr>
            <w:tcW w:w="6236" w:type="dxa"/>
            <w:gridSpan w:val="3"/>
          </w:tcPr>
          <w:p w14:paraId="66DB272C" w14:textId="77777777" w:rsidR="004652C2" w:rsidRDefault="004652C2" w:rsidP="00460A2A">
            <w:pPr>
              <w:rPr>
                <w:color w:val="003C71" w:themeColor="text1"/>
              </w:rPr>
            </w:pPr>
          </w:p>
        </w:tc>
      </w:tr>
      <w:tr w:rsidR="004652C2" w14:paraId="7E3A31BF" w14:textId="77777777" w:rsidTr="00460A2A">
        <w:tc>
          <w:tcPr>
            <w:tcW w:w="3114" w:type="dxa"/>
          </w:tcPr>
          <w:p w14:paraId="7DAADC1E" w14:textId="77777777" w:rsidR="004652C2" w:rsidRDefault="004652C2" w:rsidP="004652C2">
            <w:pPr>
              <w:pStyle w:val="ListParagraph"/>
              <w:numPr>
                <w:ilvl w:val="0"/>
                <w:numId w:val="28"/>
              </w:numPr>
              <w:ind w:left="416"/>
              <w:rPr>
                <w:color w:val="003C71" w:themeColor="text1"/>
              </w:rPr>
            </w:pPr>
            <w:r>
              <w:rPr>
                <w:color w:val="003C71" w:themeColor="text1"/>
              </w:rPr>
              <w:t>List resources (time, people, facilities, funds, and professional development) that may be needed to execute this improvement.</w:t>
            </w:r>
          </w:p>
        </w:tc>
        <w:tc>
          <w:tcPr>
            <w:tcW w:w="6236" w:type="dxa"/>
            <w:gridSpan w:val="3"/>
          </w:tcPr>
          <w:p w14:paraId="1ECB7452" w14:textId="77777777" w:rsidR="004652C2" w:rsidRDefault="004652C2" w:rsidP="00460A2A">
            <w:pPr>
              <w:rPr>
                <w:color w:val="003C71" w:themeColor="text1"/>
              </w:rPr>
            </w:pPr>
          </w:p>
        </w:tc>
      </w:tr>
      <w:tr w:rsidR="004652C2" w14:paraId="4A71BC2C" w14:textId="77777777" w:rsidTr="00460A2A">
        <w:trPr>
          <w:trHeight w:val="1610"/>
        </w:trPr>
        <w:tc>
          <w:tcPr>
            <w:tcW w:w="3114" w:type="dxa"/>
            <w:vMerge w:val="restart"/>
          </w:tcPr>
          <w:p w14:paraId="199362ED" w14:textId="77777777" w:rsidR="004652C2" w:rsidRDefault="004652C2" w:rsidP="004652C2">
            <w:pPr>
              <w:pStyle w:val="ListParagraph"/>
              <w:numPr>
                <w:ilvl w:val="0"/>
                <w:numId w:val="28"/>
              </w:numPr>
              <w:ind w:left="416"/>
              <w:rPr>
                <w:color w:val="003C71" w:themeColor="text1"/>
              </w:rPr>
            </w:pPr>
            <w:r>
              <w:rPr>
                <w:color w:val="003C71" w:themeColor="text1"/>
              </w:rPr>
              <w:t xml:space="preserve">List elements of a data plan that will help determine if these actions were successful.  Consider needs for </w:t>
            </w:r>
            <w:r>
              <w:rPr>
                <w:color w:val="003C71" w:themeColor="text1"/>
              </w:rPr>
              <w:lastRenderedPageBreak/>
              <w:t>improving capacity to use data to maintain or expand the sense of urgency, inform collaboration, and guide decision-making.</w:t>
            </w:r>
          </w:p>
        </w:tc>
        <w:tc>
          <w:tcPr>
            <w:tcW w:w="3117" w:type="dxa"/>
            <w:gridSpan w:val="2"/>
            <w:vAlign w:val="center"/>
          </w:tcPr>
          <w:p w14:paraId="4646DF5C" w14:textId="77777777" w:rsidR="004652C2" w:rsidRDefault="004652C2" w:rsidP="00460A2A">
            <w:pPr>
              <w:jc w:val="center"/>
              <w:rPr>
                <w:color w:val="003C71" w:themeColor="text1"/>
              </w:rPr>
            </w:pPr>
            <w:r>
              <w:rPr>
                <w:color w:val="003C71" w:themeColor="text1"/>
              </w:rPr>
              <w:lastRenderedPageBreak/>
              <w:t>Describe the formative evaluation that will inform next steps to scaling or altering implementation.</w:t>
            </w:r>
          </w:p>
        </w:tc>
        <w:tc>
          <w:tcPr>
            <w:tcW w:w="3119" w:type="dxa"/>
            <w:vAlign w:val="center"/>
          </w:tcPr>
          <w:p w14:paraId="27F3AE48" w14:textId="77777777" w:rsidR="004652C2" w:rsidRDefault="004652C2" w:rsidP="00460A2A">
            <w:pPr>
              <w:jc w:val="center"/>
              <w:rPr>
                <w:color w:val="003C71" w:themeColor="text1"/>
              </w:rPr>
            </w:pPr>
            <w:r>
              <w:rPr>
                <w:color w:val="003C71" w:themeColor="text1"/>
              </w:rPr>
              <w:t>List disaggregated quantitative and qualitative data that may be used to study the results.</w:t>
            </w:r>
          </w:p>
        </w:tc>
      </w:tr>
      <w:tr w:rsidR="004652C2" w14:paraId="0F4E0C06" w14:textId="77777777" w:rsidTr="00460A2A">
        <w:trPr>
          <w:trHeight w:val="1998"/>
        </w:trPr>
        <w:tc>
          <w:tcPr>
            <w:tcW w:w="3114" w:type="dxa"/>
            <w:vMerge/>
          </w:tcPr>
          <w:p w14:paraId="084CD0C9" w14:textId="77777777" w:rsidR="004652C2" w:rsidRDefault="004652C2" w:rsidP="004652C2">
            <w:pPr>
              <w:pStyle w:val="ListParagraph"/>
              <w:numPr>
                <w:ilvl w:val="0"/>
                <w:numId w:val="28"/>
              </w:numPr>
              <w:ind w:left="416"/>
              <w:rPr>
                <w:color w:val="003C71" w:themeColor="text1"/>
              </w:rPr>
            </w:pPr>
          </w:p>
        </w:tc>
        <w:tc>
          <w:tcPr>
            <w:tcW w:w="3117" w:type="dxa"/>
            <w:gridSpan w:val="2"/>
          </w:tcPr>
          <w:p w14:paraId="05F2589C" w14:textId="77777777" w:rsidR="004652C2" w:rsidRDefault="004652C2" w:rsidP="00460A2A">
            <w:pPr>
              <w:rPr>
                <w:color w:val="003C71" w:themeColor="text1"/>
              </w:rPr>
            </w:pPr>
          </w:p>
        </w:tc>
        <w:tc>
          <w:tcPr>
            <w:tcW w:w="3119" w:type="dxa"/>
          </w:tcPr>
          <w:p w14:paraId="3D3E04E1" w14:textId="77777777" w:rsidR="004652C2" w:rsidRDefault="004652C2" w:rsidP="00460A2A">
            <w:pPr>
              <w:rPr>
                <w:color w:val="003C71" w:themeColor="text1"/>
              </w:rPr>
            </w:pPr>
          </w:p>
        </w:tc>
      </w:tr>
      <w:tr w:rsidR="004652C2" w14:paraId="3BADE8EE" w14:textId="77777777" w:rsidTr="00460A2A">
        <w:trPr>
          <w:trHeight w:val="1583"/>
        </w:trPr>
        <w:tc>
          <w:tcPr>
            <w:tcW w:w="3114" w:type="dxa"/>
          </w:tcPr>
          <w:p w14:paraId="40300551" w14:textId="77777777" w:rsidR="004652C2" w:rsidRDefault="004652C2" w:rsidP="004652C2">
            <w:pPr>
              <w:pStyle w:val="ListParagraph"/>
              <w:numPr>
                <w:ilvl w:val="0"/>
                <w:numId w:val="28"/>
              </w:numPr>
              <w:ind w:left="416"/>
              <w:rPr>
                <w:color w:val="003C71" w:themeColor="text1"/>
              </w:rPr>
            </w:pPr>
            <w:r>
              <w:rPr>
                <w:color w:val="003C71" w:themeColor="text1"/>
              </w:rPr>
              <w:t>Identify anticipated challenges and what in the current incentive or workflow structures will make this work difficult.</w:t>
            </w:r>
          </w:p>
        </w:tc>
        <w:tc>
          <w:tcPr>
            <w:tcW w:w="6236" w:type="dxa"/>
            <w:gridSpan w:val="3"/>
          </w:tcPr>
          <w:p w14:paraId="0D48C4AD" w14:textId="77777777" w:rsidR="004652C2" w:rsidRDefault="004652C2" w:rsidP="00460A2A">
            <w:pPr>
              <w:rPr>
                <w:color w:val="003C71" w:themeColor="text1"/>
              </w:rPr>
            </w:pPr>
          </w:p>
        </w:tc>
      </w:tr>
      <w:tr w:rsidR="004652C2" w14:paraId="05A248FA" w14:textId="77777777" w:rsidTr="00460A2A">
        <w:trPr>
          <w:trHeight w:val="374"/>
        </w:trPr>
        <w:tc>
          <w:tcPr>
            <w:tcW w:w="9350" w:type="dxa"/>
            <w:gridSpan w:val="4"/>
            <w:shd w:val="clear" w:color="auto" w:fill="789D49" w:themeFill="accent1"/>
          </w:tcPr>
          <w:p w14:paraId="19CDC243" w14:textId="77777777" w:rsidR="004652C2" w:rsidRPr="00977E89" w:rsidRDefault="004652C2" w:rsidP="00460A2A">
            <w:pPr>
              <w:rPr>
                <w:color w:val="FFFFFF" w:themeColor="background1"/>
              </w:rPr>
            </w:pPr>
            <w:r w:rsidRPr="00977E89">
              <w:rPr>
                <w:color w:val="FFFFFF" w:themeColor="background1"/>
              </w:rPr>
              <w:t>DO</w:t>
            </w:r>
          </w:p>
        </w:tc>
      </w:tr>
      <w:tr w:rsidR="004652C2" w14:paraId="6E7A591D" w14:textId="77777777" w:rsidTr="00460A2A">
        <w:trPr>
          <w:trHeight w:val="638"/>
        </w:trPr>
        <w:tc>
          <w:tcPr>
            <w:tcW w:w="4675" w:type="dxa"/>
            <w:gridSpan w:val="2"/>
          </w:tcPr>
          <w:p w14:paraId="3DD660FC" w14:textId="77777777" w:rsidR="004652C2" w:rsidRPr="00977E89" w:rsidRDefault="004652C2" w:rsidP="004652C2">
            <w:pPr>
              <w:pStyle w:val="ListParagraph"/>
              <w:numPr>
                <w:ilvl w:val="0"/>
                <w:numId w:val="29"/>
              </w:numPr>
              <w:ind w:left="416"/>
              <w:rPr>
                <w:color w:val="003C71" w:themeColor="text1"/>
              </w:rPr>
            </w:pPr>
            <w:r w:rsidRPr="00977E89">
              <w:rPr>
                <w:color w:val="003C71" w:themeColor="text1"/>
              </w:rPr>
              <w:t xml:space="preserve">Implement the </w:t>
            </w:r>
            <w:r>
              <w:rPr>
                <w:color w:val="003C71" w:themeColor="text1"/>
              </w:rPr>
              <w:t>improved process, policy, or program.</w:t>
            </w:r>
          </w:p>
        </w:tc>
        <w:tc>
          <w:tcPr>
            <w:tcW w:w="4675" w:type="dxa"/>
            <w:gridSpan w:val="2"/>
            <w:vMerge w:val="restart"/>
          </w:tcPr>
          <w:p w14:paraId="645365EE" w14:textId="77777777" w:rsidR="004652C2" w:rsidRPr="00977E89" w:rsidRDefault="004652C2" w:rsidP="00460A2A">
            <w:pPr>
              <w:ind w:left="56"/>
              <w:rPr>
                <w:color w:val="003C71" w:themeColor="text1"/>
              </w:rPr>
            </w:pPr>
            <w:r>
              <w:rPr>
                <w:color w:val="003C71" w:themeColor="text1"/>
              </w:rPr>
              <w:t>Notes:</w:t>
            </w:r>
          </w:p>
        </w:tc>
      </w:tr>
      <w:tr w:rsidR="004652C2" w14:paraId="2B292F07" w14:textId="77777777" w:rsidTr="00460A2A">
        <w:trPr>
          <w:trHeight w:val="374"/>
        </w:trPr>
        <w:tc>
          <w:tcPr>
            <w:tcW w:w="4675" w:type="dxa"/>
            <w:gridSpan w:val="2"/>
          </w:tcPr>
          <w:p w14:paraId="66B99ED3" w14:textId="77777777" w:rsidR="004652C2" w:rsidRPr="00977E89" w:rsidRDefault="004652C2" w:rsidP="004652C2">
            <w:pPr>
              <w:pStyle w:val="ListParagraph"/>
              <w:numPr>
                <w:ilvl w:val="0"/>
                <w:numId w:val="29"/>
              </w:numPr>
              <w:ind w:left="416"/>
              <w:rPr>
                <w:color w:val="003C71" w:themeColor="text1"/>
              </w:rPr>
            </w:pPr>
            <w:r>
              <w:rPr>
                <w:color w:val="003C71" w:themeColor="text1"/>
              </w:rPr>
              <w:t>Collect data.  Test the theory of change.</w:t>
            </w:r>
          </w:p>
        </w:tc>
        <w:tc>
          <w:tcPr>
            <w:tcW w:w="4675" w:type="dxa"/>
            <w:gridSpan w:val="2"/>
            <w:vMerge/>
          </w:tcPr>
          <w:p w14:paraId="7A0EF711" w14:textId="77777777" w:rsidR="004652C2" w:rsidRPr="00977E89" w:rsidRDefault="004652C2" w:rsidP="00460A2A">
            <w:pPr>
              <w:pStyle w:val="ListParagraph"/>
              <w:ind w:left="416"/>
              <w:rPr>
                <w:color w:val="003C71" w:themeColor="text1"/>
              </w:rPr>
            </w:pPr>
          </w:p>
        </w:tc>
      </w:tr>
      <w:tr w:rsidR="004652C2" w14:paraId="59F0864F" w14:textId="77777777" w:rsidTr="00460A2A">
        <w:trPr>
          <w:trHeight w:val="374"/>
        </w:trPr>
        <w:tc>
          <w:tcPr>
            <w:tcW w:w="9350" w:type="dxa"/>
            <w:gridSpan w:val="4"/>
            <w:shd w:val="clear" w:color="auto" w:fill="5F8FB3" w:themeFill="accent3"/>
          </w:tcPr>
          <w:p w14:paraId="65FDF017" w14:textId="77777777" w:rsidR="004652C2" w:rsidRPr="00977E89" w:rsidRDefault="004652C2" w:rsidP="00460A2A">
            <w:pPr>
              <w:rPr>
                <w:color w:val="FFFFFF" w:themeColor="background1"/>
              </w:rPr>
            </w:pPr>
            <w:r w:rsidRPr="00977E89">
              <w:rPr>
                <w:color w:val="FFFFFF" w:themeColor="background1"/>
              </w:rPr>
              <w:t>STUDY</w:t>
            </w:r>
          </w:p>
        </w:tc>
      </w:tr>
      <w:tr w:rsidR="004652C2" w14:paraId="6B5B03F3" w14:textId="77777777" w:rsidTr="00460A2A">
        <w:trPr>
          <w:trHeight w:val="374"/>
        </w:trPr>
        <w:tc>
          <w:tcPr>
            <w:tcW w:w="4675" w:type="dxa"/>
            <w:gridSpan w:val="2"/>
          </w:tcPr>
          <w:p w14:paraId="7B5D6A60" w14:textId="77777777" w:rsidR="004652C2" w:rsidRPr="00977E89" w:rsidRDefault="004652C2" w:rsidP="004652C2">
            <w:pPr>
              <w:pStyle w:val="ListParagraph"/>
              <w:numPr>
                <w:ilvl w:val="0"/>
                <w:numId w:val="30"/>
              </w:numPr>
              <w:ind w:left="416"/>
              <w:rPr>
                <w:color w:val="003C71" w:themeColor="text1"/>
              </w:rPr>
            </w:pPr>
            <w:r>
              <w:rPr>
                <w:color w:val="003C71" w:themeColor="text1"/>
              </w:rPr>
              <w:t>Analyze the data.</w:t>
            </w:r>
          </w:p>
        </w:tc>
        <w:tc>
          <w:tcPr>
            <w:tcW w:w="4675" w:type="dxa"/>
            <w:gridSpan w:val="2"/>
            <w:vMerge w:val="restart"/>
          </w:tcPr>
          <w:p w14:paraId="49C6D15F" w14:textId="77777777" w:rsidR="004652C2" w:rsidRPr="00977E89" w:rsidRDefault="004652C2" w:rsidP="00460A2A">
            <w:pPr>
              <w:rPr>
                <w:color w:val="003C71" w:themeColor="text1"/>
              </w:rPr>
            </w:pPr>
            <w:r>
              <w:rPr>
                <w:color w:val="003C71" w:themeColor="text1"/>
              </w:rPr>
              <w:t>Notes:</w:t>
            </w:r>
          </w:p>
        </w:tc>
      </w:tr>
      <w:tr w:rsidR="004652C2" w14:paraId="1F28DDB9" w14:textId="77777777" w:rsidTr="00460A2A">
        <w:trPr>
          <w:trHeight w:val="472"/>
        </w:trPr>
        <w:tc>
          <w:tcPr>
            <w:tcW w:w="4675" w:type="dxa"/>
            <w:gridSpan w:val="2"/>
          </w:tcPr>
          <w:p w14:paraId="1DB36456" w14:textId="77777777" w:rsidR="004652C2" w:rsidRDefault="004652C2" w:rsidP="004652C2">
            <w:pPr>
              <w:pStyle w:val="ListParagraph"/>
              <w:numPr>
                <w:ilvl w:val="0"/>
                <w:numId w:val="30"/>
              </w:numPr>
              <w:ind w:left="416"/>
              <w:rPr>
                <w:color w:val="003C71" w:themeColor="text1"/>
              </w:rPr>
            </w:pPr>
            <w:r>
              <w:rPr>
                <w:color w:val="003C71" w:themeColor="text1"/>
              </w:rPr>
              <w:t>Reflect on findings with a broad group of stakeholders.</w:t>
            </w:r>
          </w:p>
        </w:tc>
        <w:tc>
          <w:tcPr>
            <w:tcW w:w="4675" w:type="dxa"/>
            <w:gridSpan w:val="2"/>
            <w:vMerge/>
          </w:tcPr>
          <w:p w14:paraId="061CEFD1" w14:textId="77777777" w:rsidR="004652C2" w:rsidRPr="00977E89" w:rsidRDefault="004652C2" w:rsidP="00460A2A">
            <w:pPr>
              <w:rPr>
                <w:color w:val="003C71" w:themeColor="text1"/>
              </w:rPr>
            </w:pPr>
          </w:p>
        </w:tc>
      </w:tr>
      <w:tr w:rsidR="004652C2" w14:paraId="76192C01" w14:textId="77777777" w:rsidTr="00460A2A">
        <w:trPr>
          <w:trHeight w:val="471"/>
        </w:trPr>
        <w:tc>
          <w:tcPr>
            <w:tcW w:w="4675" w:type="dxa"/>
            <w:gridSpan w:val="2"/>
          </w:tcPr>
          <w:p w14:paraId="7DCECFE7" w14:textId="77777777" w:rsidR="004652C2" w:rsidRDefault="004652C2" w:rsidP="004652C2">
            <w:pPr>
              <w:pStyle w:val="ListParagraph"/>
              <w:numPr>
                <w:ilvl w:val="0"/>
                <w:numId w:val="30"/>
              </w:numPr>
              <w:ind w:left="416"/>
              <w:rPr>
                <w:color w:val="003C71" w:themeColor="text1"/>
              </w:rPr>
            </w:pPr>
            <w:r>
              <w:rPr>
                <w:color w:val="003C71" w:themeColor="text1"/>
              </w:rPr>
              <w:t>Document what was learned.</w:t>
            </w:r>
          </w:p>
        </w:tc>
        <w:tc>
          <w:tcPr>
            <w:tcW w:w="4675" w:type="dxa"/>
            <w:gridSpan w:val="2"/>
            <w:vMerge/>
          </w:tcPr>
          <w:p w14:paraId="020ADEFC" w14:textId="77777777" w:rsidR="004652C2" w:rsidRPr="00977E89" w:rsidRDefault="004652C2" w:rsidP="00460A2A">
            <w:pPr>
              <w:rPr>
                <w:color w:val="003C71" w:themeColor="text1"/>
              </w:rPr>
            </w:pPr>
          </w:p>
        </w:tc>
      </w:tr>
      <w:tr w:rsidR="004652C2" w14:paraId="067695CD" w14:textId="77777777" w:rsidTr="00460A2A">
        <w:trPr>
          <w:trHeight w:val="374"/>
        </w:trPr>
        <w:tc>
          <w:tcPr>
            <w:tcW w:w="9350" w:type="dxa"/>
            <w:gridSpan w:val="4"/>
            <w:shd w:val="clear" w:color="auto" w:fill="003C71" w:themeFill="text1"/>
          </w:tcPr>
          <w:p w14:paraId="3EBA26FD" w14:textId="77777777" w:rsidR="004652C2" w:rsidRPr="00977E89" w:rsidRDefault="004652C2" w:rsidP="00460A2A">
            <w:pPr>
              <w:rPr>
                <w:color w:val="FFFFFF" w:themeColor="background1"/>
              </w:rPr>
            </w:pPr>
            <w:r w:rsidRPr="00977E89">
              <w:rPr>
                <w:color w:val="FFFFFF" w:themeColor="background1"/>
              </w:rPr>
              <w:t>ACT</w:t>
            </w:r>
          </w:p>
        </w:tc>
      </w:tr>
      <w:tr w:rsidR="004652C2" w14:paraId="6BB4FF4C" w14:textId="77777777" w:rsidTr="00460A2A">
        <w:trPr>
          <w:trHeight w:val="473"/>
        </w:trPr>
        <w:tc>
          <w:tcPr>
            <w:tcW w:w="4675" w:type="dxa"/>
            <w:gridSpan w:val="2"/>
          </w:tcPr>
          <w:p w14:paraId="0E5D7D71" w14:textId="77777777" w:rsidR="004652C2" w:rsidRPr="00977E89" w:rsidRDefault="004652C2" w:rsidP="004652C2">
            <w:pPr>
              <w:pStyle w:val="ListParagraph"/>
              <w:numPr>
                <w:ilvl w:val="0"/>
                <w:numId w:val="31"/>
              </w:numPr>
              <w:ind w:left="416"/>
              <w:rPr>
                <w:color w:val="003C71" w:themeColor="text1"/>
              </w:rPr>
            </w:pPr>
            <w:r>
              <w:rPr>
                <w:color w:val="003C71" w:themeColor="text1"/>
              </w:rPr>
              <w:t>Determine changes to be made or scaled.</w:t>
            </w:r>
          </w:p>
        </w:tc>
        <w:tc>
          <w:tcPr>
            <w:tcW w:w="4675" w:type="dxa"/>
            <w:gridSpan w:val="2"/>
            <w:vMerge w:val="restart"/>
          </w:tcPr>
          <w:p w14:paraId="33A212B9" w14:textId="77777777" w:rsidR="004652C2" w:rsidRPr="00977E89" w:rsidRDefault="004652C2" w:rsidP="00460A2A">
            <w:pPr>
              <w:rPr>
                <w:color w:val="003C71" w:themeColor="text1"/>
              </w:rPr>
            </w:pPr>
            <w:r>
              <w:rPr>
                <w:color w:val="003C71" w:themeColor="text1"/>
              </w:rPr>
              <w:t>Notes:</w:t>
            </w:r>
          </w:p>
        </w:tc>
      </w:tr>
      <w:tr w:rsidR="004652C2" w14:paraId="52F6AC35" w14:textId="77777777" w:rsidTr="00460A2A">
        <w:trPr>
          <w:trHeight w:val="471"/>
        </w:trPr>
        <w:tc>
          <w:tcPr>
            <w:tcW w:w="4675" w:type="dxa"/>
            <w:gridSpan w:val="2"/>
          </w:tcPr>
          <w:p w14:paraId="19B2FA60" w14:textId="77777777" w:rsidR="004652C2" w:rsidRDefault="004652C2" w:rsidP="004652C2">
            <w:pPr>
              <w:pStyle w:val="ListParagraph"/>
              <w:numPr>
                <w:ilvl w:val="0"/>
                <w:numId w:val="31"/>
              </w:numPr>
              <w:ind w:left="416"/>
              <w:rPr>
                <w:color w:val="003C71" w:themeColor="text1"/>
              </w:rPr>
            </w:pPr>
            <w:r>
              <w:rPr>
                <w:color w:val="003C71" w:themeColor="text1"/>
              </w:rPr>
              <w:t>Share findings and improvement plans broadly.</w:t>
            </w:r>
          </w:p>
        </w:tc>
        <w:tc>
          <w:tcPr>
            <w:tcW w:w="4675" w:type="dxa"/>
            <w:gridSpan w:val="2"/>
            <w:vMerge/>
          </w:tcPr>
          <w:p w14:paraId="023C00C8" w14:textId="77777777" w:rsidR="004652C2" w:rsidRPr="00977E89" w:rsidRDefault="004652C2" w:rsidP="00460A2A">
            <w:pPr>
              <w:rPr>
                <w:color w:val="003C71" w:themeColor="text1"/>
              </w:rPr>
            </w:pPr>
          </w:p>
        </w:tc>
      </w:tr>
      <w:tr w:rsidR="004652C2" w14:paraId="2A3DF0C4" w14:textId="77777777" w:rsidTr="00460A2A">
        <w:trPr>
          <w:trHeight w:val="471"/>
        </w:trPr>
        <w:tc>
          <w:tcPr>
            <w:tcW w:w="4675" w:type="dxa"/>
            <w:gridSpan w:val="2"/>
          </w:tcPr>
          <w:p w14:paraId="5C3945E5" w14:textId="77777777" w:rsidR="004652C2" w:rsidRDefault="004652C2" w:rsidP="004652C2">
            <w:pPr>
              <w:pStyle w:val="ListParagraph"/>
              <w:numPr>
                <w:ilvl w:val="0"/>
                <w:numId w:val="31"/>
              </w:numPr>
              <w:ind w:left="416"/>
              <w:rPr>
                <w:color w:val="003C71" w:themeColor="text1"/>
              </w:rPr>
            </w:pPr>
            <w:r>
              <w:rPr>
                <w:color w:val="003C71" w:themeColor="text1"/>
              </w:rPr>
              <w:t>Identify questions that require additional study and inform the next PDSA cycle.</w:t>
            </w:r>
          </w:p>
        </w:tc>
        <w:tc>
          <w:tcPr>
            <w:tcW w:w="4675" w:type="dxa"/>
            <w:gridSpan w:val="2"/>
            <w:vMerge/>
          </w:tcPr>
          <w:p w14:paraId="1C3B4E77" w14:textId="77777777" w:rsidR="004652C2" w:rsidRPr="00977E89" w:rsidRDefault="004652C2" w:rsidP="00460A2A">
            <w:pPr>
              <w:rPr>
                <w:color w:val="003C71" w:themeColor="text1"/>
              </w:rPr>
            </w:pPr>
          </w:p>
        </w:tc>
      </w:tr>
    </w:tbl>
    <w:p w14:paraId="254A5843" w14:textId="77777777" w:rsidR="004652C2" w:rsidRPr="00A56D19" w:rsidRDefault="004652C2" w:rsidP="004652C2">
      <w:pPr>
        <w:rPr>
          <w:color w:val="003C71" w:themeColor="text1"/>
        </w:rPr>
      </w:pPr>
    </w:p>
    <w:p w14:paraId="3A177381" w14:textId="77777777" w:rsidR="00297303" w:rsidRDefault="00297303">
      <w:pPr>
        <w:rPr>
          <w:rFonts w:eastAsiaTheme="minorEastAsia"/>
          <w:b/>
          <w:bCs/>
          <w:color w:val="003C71"/>
        </w:rPr>
      </w:pPr>
      <w:r>
        <w:rPr>
          <w:rFonts w:eastAsiaTheme="minorEastAsia"/>
          <w:b/>
          <w:bCs/>
        </w:rPr>
        <w:br w:type="page"/>
      </w:r>
    </w:p>
    <w:p w14:paraId="2453A284" w14:textId="21B721BA" w:rsidR="00297303" w:rsidRPr="00297303" w:rsidRDefault="00297303" w:rsidP="00297303">
      <w:pPr>
        <w:pStyle w:val="TSCBody"/>
        <w:rPr>
          <w:rFonts w:asciiTheme="minorHAnsi" w:eastAsiaTheme="minorEastAsia" w:hAnsiTheme="minorHAnsi"/>
          <w:b/>
          <w:bCs/>
          <w:sz w:val="32"/>
          <w:szCs w:val="32"/>
        </w:rPr>
      </w:pPr>
      <w:r w:rsidRPr="00297303">
        <w:rPr>
          <w:rFonts w:asciiTheme="minorHAnsi" w:eastAsiaTheme="minorEastAsia" w:hAnsiTheme="minorHAnsi"/>
          <w:b/>
          <w:bCs/>
          <w:sz w:val="32"/>
          <w:szCs w:val="32"/>
        </w:rPr>
        <w:lastRenderedPageBreak/>
        <w:t>Appendix: Capacities</w:t>
      </w:r>
      <w:r w:rsidR="0032676B">
        <w:rPr>
          <w:rFonts w:asciiTheme="minorHAnsi" w:eastAsiaTheme="minorEastAsia" w:hAnsiTheme="minorHAnsi"/>
          <w:b/>
          <w:bCs/>
          <w:sz w:val="32"/>
          <w:szCs w:val="32"/>
        </w:rPr>
        <w:t xml:space="preserve"> &amp;</w:t>
      </w:r>
      <w:r w:rsidRPr="00297303">
        <w:rPr>
          <w:rFonts w:asciiTheme="minorHAnsi" w:eastAsiaTheme="minorEastAsia" w:hAnsiTheme="minorHAnsi"/>
          <w:b/>
          <w:bCs/>
          <w:sz w:val="32"/>
          <w:szCs w:val="32"/>
        </w:rPr>
        <w:t xml:space="preserve"> Conditions, Essential Practices, &amp; Equity Considerations </w:t>
      </w:r>
    </w:p>
    <w:p w14:paraId="58207336" w14:textId="77777777" w:rsidR="00297303" w:rsidRPr="00297303" w:rsidRDefault="00297303" w:rsidP="00297303">
      <w:pPr>
        <w:pStyle w:val="TSCBody"/>
        <w:rPr>
          <w:rFonts w:asciiTheme="minorHAnsi" w:eastAsiaTheme="minorEastAsia" w:hAnsiTheme="minorHAnsi"/>
          <w:b/>
          <w:bCs/>
          <w:sz w:val="24"/>
        </w:rPr>
      </w:pPr>
    </w:p>
    <w:p w14:paraId="03651536" w14:textId="55DF4368" w:rsidR="00297303" w:rsidRPr="00F46C0F" w:rsidRDefault="00297303" w:rsidP="00297303">
      <w:pPr>
        <w:pStyle w:val="TSCBody"/>
        <w:rPr>
          <w:rFonts w:asciiTheme="minorHAnsi" w:eastAsiaTheme="minorEastAsia" w:hAnsiTheme="minorHAnsi"/>
          <w:b/>
          <w:bCs/>
          <w:color w:val="789D49" w:themeColor="accent1"/>
          <w:sz w:val="24"/>
        </w:rPr>
      </w:pPr>
      <w:r w:rsidRPr="00297303">
        <w:rPr>
          <w:rFonts w:asciiTheme="minorHAnsi" w:eastAsiaTheme="minorEastAsia" w:hAnsiTheme="minorHAnsi"/>
          <w:b/>
          <w:bCs/>
          <w:color w:val="789D49" w:themeColor="accent1"/>
          <w:sz w:val="24"/>
        </w:rPr>
        <w:t xml:space="preserve">CAPACITIES &amp; CONDITIONS </w:t>
      </w:r>
    </w:p>
    <w:p w14:paraId="7D372B0B" w14:textId="4BD97D4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Change leadership throughout the institution </w:t>
      </w:r>
    </w:p>
    <w:p w14:paraId="3B45D0D8" w14:textId="63AF8DC3"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Faculty &amp; staff engagement </w:t>
      </w:r>
    </w:p>
    <w:p w14:paraId="75E5A87B" w14:textId="762496F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Student engagement </w:t>
      </w:r>
    </w:p>
    <w:p w14:paraId="130807E7" w14:textId="755A900E"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External stakeholder engagement </w:t>
      </w:r>
    </w:p>
    <w:p w14:paraId="1843C672" w14:textId="7B9A04D6"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&amp; capacity to use data </w:t>
      </w:r>
    </w:p>
    <w:p w14:paraId="314BB80B" w14:textId="12EE2DF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Professional development &amp; technical assistance </w:t>
      </w:r>
    </w:p>
    <w:p w14:paraId="794BC1C6" w14:textId="05730425"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Commitment to student success &amp; equity </w:t>
      </w:r>
    </w:p>
    <w:p w14:paraId="76CFFD94" w14:textId="11DCBE82"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Key performance indicators </w:t>
      </w:r>
    </w:p>
    <w:p w14:paraId="4AE60C98" w14:textId="2E407F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Implementation plan with roles and deadlines </w:t>
      </w:r>
    </w:p>
    <w:p w14:paraId="5C08871C" w14:textId="58A8886A"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Continual case making </w:t>
      </w:r>
    </w:p>
    <w:p w14:paraId="4088D292" w14:textId="3B2B9D40"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Technology </w:t>
      </w:r>
    </w:p>
    <w:p w14:paraId="3C131CC9" w14:textId="33CD772B" w:rsidR="00297303" w:rsidRPr="00297303" w:rsidRDefault="00297303" w:rsidP="00297303">
      <w:pPr>
        <w:pStyle w:val="TSCBody"/>
        <w:numPr>
          <w:ilvl w:val="0"/>
          <w:numId w:val="34"/>
        </w:numPr>
        <w:rPr>
          <w:rFonts w:asciiTheme="minorHAnsi" w:eastAsiaTheme="minorEastAsia" w:hAnsiTheme="minorHAnsi"/>
          <w:sz w:val="24"/>
        </w:rPr>
      </w:pPr>
      <w:r w:rsidRPr="00297303">
        <w:rPr>
          <w:rFonts w:asciiTheme="minorHAnsi" w:eastAsiaTheme="minorEastAsia" w:hAnsiTheme="minorHAnsi"/>
          <w:sz w:val="24"/>
        </w:rPr>
        <w:t xml:space="preserve">Allocation of resources </w:t>
      </w:r>
    </w:p>
    <w:p w14:paraId="44441F50" w14:textId="77777777" w:rsidR="00297303" w:rsidRPr="00297303" w:rsidRDefault="00297303" w:rsidP="00297303">
      <w:pPr>
        <w:pStyle w:val="TSCBody"/>
        <w:rPr>
          <w:rFonts w:asciiTheme="minorHAnsi" w:eastAsiaTheme="minorEastAsia" w:hAnsiTheme="minorHAnsi"/>
          <w:sz w:val="24"/>
        </w:rPr>
      </w:pPr>
    </w:p>
    <w:p w14:paraId="2A554DB3" w14:textId="17696777" w:rsidR="00297303" w:rsidRPr="00F46C0F" w:rsidRDefault="00297303" w:rsidP="00297303">
      <w:pPr>
        <w:pStyle w:val="TSCBody"/>
        <w:rPr>
          <w:rFonts w:asciiTheme="minorHAnsi" w:eastAsiaTheme="minorEastAsia" w:hAnsiTheme="minorHAnsi"/>
          <w:b/>
          <w:bCs/>
          <w:color w:val="789D49" w:themeColor="accent1"/>
          <w:sz w:val="24"/>
        </w:rPr>
      </w:pPr>
      <w:r>
        <w:rPr>
          <w:rFonts w:asciiTheme="minorHAnsi" w:eastAsiaTheme="minorEastAsia" w:hAnsiTheme="minorHAnsi"/>
          <w:b/>
          <w:bCs/>
          <w:color w:val="789D49" w:themeColor="accent1"/>
          <w:sz w:val="24"/>
        </w:rPr>
        <w:t xml:space="preserve">PILLAR 1: </w:t>
      </w:r>
      <w:r w:rsidRPr="00297303">
        <w:rPr>
          <w:rFonts w:asciiTheme="minorHAnsi" w:eastAsiaTheme="minorEastAsia" w:hAnsiTheme="minorHAnsi"/>
          <w:b/>
          <w:bCs/>
          <w:color w:val="789D49" w:themeColor="accent1"/>
          <w:sz w:val="24"/>
        </w:rPr>
        <w:t xml:space="preserve">MAPPING PATHWAYS TO STUDENT END GOALS </w:t>
      </w:r>
    </w:p>
    <w:p w14:paraId="05CCA901" w14:textId="3567926C"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Every program is well designed to guide and prepare students to enter employment and further education in fields of importance to the college’s service area. </w:t>
      </w:r>
    </w:p>
    <w:p w14:paraId="16B9D64E" w14:textId="3E8FEFEA" w:rsidR="00297303" w:rsidRPr="004269C0"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Detailed information is provided on the college’s website on the employment and further education opportunities targeted by each program.</w:t>
      </w:r>
    </w:p>
    <w:p w14:paraId="725F1B24" w14:textId="77777777" w:rsidR="00297303" w:rsidRPr="00297303" w:rsidRDefault="00297303" w:rsidP="004269C0">
      <w:pPr>
        <w:pStyle w:val="TSCBody"/>
        <w:numPr>
          <w:ilvl w:val="0"/>
          <w:numId w:val="35"/>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Programs are clearly mapped out for students and include connections to high school endorsements and dual credit courses. Students know which courses they should take and in what sequence. Courses critical for success in each program and other key progress milestones are clearly identified. All this information is easily accessible on the college’s website. </w:t>
      </w:r>
    </w:p>
    <w:p w14:paraId="5D5E627C" w14:textId="0527DADA" w:rsidR="00297303" w:rsidRPr="00297303" w:rsidRDefault="00297303" w:rsidP="00297303">
      <w:pPr>
        <w:pStyle w:val="TSCBody"/>
        <w:rPr>
          <w:rFonts w:asciiTheme="minorHAnsi" w:eastAsiaTheme="minorEastAsia" w:hAnsiTheme="minorHAnsi"/>
          <w:sz w:val="24"/>
        </w:rPr>
      </w:pPr>
    </w:p>
    <w:p w14:paraId="3F621019" w14:textId="15A11BC8"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1 Equity Considerations </w:t>
      </w:r>
    </w:p>
    <w:p w14:paraId="7F204837" w14:textId="34DFED1F"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Are the college’s website and program pages easy to navigate and understand for students and families without prior experience with higher education? </w:t>
      </w:r>
    </w:p>
    <w:p w14:paraId="763AEDEC" w14:textId="1C7E0C4D" w:rsidR="00297303" w:rsidRPr="004269C0"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could the college ensure that access to and use of this information is equitable for students who have been historically underrepresented and/or underserved in higher education (e.g., racial/ethnic minority students, lower-income students, first-generation students, students with disabilities, indigenous students, formerly incarcerated students, veterans, undocumented students, etc.)? </w:t>
      </w:r>
    </w:p>
    <w:p w14:paraId="4DC66D45" w14:textId="77777777" w:rsidR="00297303" w:rsidRPr="00297303" w:rsidRDefault="00297303" w:rsidP="004269C0">
      <w:pPr>
        <w:pStyle w:val="TSCBody"/>
        <w:numPr>
          <w:ilvl w:val="0"/>
          <w:numId w:val="36"/>
        </w:numPr>
        <w:spacing w:after="120"/>
        <w:rPr>
          <w:rFonts w:asciiTheme="minorHAnsi" w:eastAsiaTheme="minorEastAsia" w:hAnsiTheme="minorHAnsi"/>
          <w:sz w:val="24"/>
        </w:rPr>
      </w:pPr>
      <w:r w:rsidRPr="00297303">
        <w:rPr>
          <w:rFonts w:asciiTheme="minorHAnsi" w:eastAsiaTheme="minorEastAsia" w:hAnsiTheme="minorHAnsi"/>
          <w:sz w:val="24"/>
        </w:rPr>
        <w:t xml:space="preserve">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 </w:t>
      </w:r>
    </w:p>
    <w:p w14:paraId="62E177E9" w14:textId="58275923" w:rsidR="00297303" w:rsidRPr="00297303" w:rsidRDefault="00297303" w:rsidP="00297303">
      <w:pPr>
        <w:pStyle w:val="TSCBody"/>
        <w:rPr>
          <w:rFonts w:asciiTheme="minorHAnsi" w:eastAsiaTheme="minorEastAsia" w:hAnsiTheme="minorHAnsi"/>
          <w:sz w:val="24"/>
        </w:rPr>
      </w:pPr>
    </w:p>
    <w:p w14:paraId="764A48FF" w14:textId="47136E2A"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color w:val="789D49" w:themeColor="accent1"/>
          <w:sz w:val="24"/>
        </w:rPr>
        <w:t xml:space="preserve">PILLAR 2: HELPING STUDENTS CHOOSE &amp; ENTER A PROGRAM PATHWAY </w:t>
      </w:r>
    </w:p>
    <w:p w14:paraId="05323C45" w14:textId="4DD8F1D3"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Every new college student is helped to explore career/college options, choose a program of study, and develop a full-program plan as soon as possible. </w:t>
      </w:r>
    </w:p>
    <w:p w14:paraId="4F7F6439" w14:textId="28226742"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Special supports are provided to help academically unprepared students to succeed in the “gateway” courses for the college’s major program areas—not just in college-level math and English—as soon as possible. </w:t>
      </w:r>
    </w:p>
    <w:p w14:paraId="35394645" w14:textId="53862E2A"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Required math courses are appropriately aligned with the student’s field of study. </w:t>
      </w:r>
    </w:p>
    <w:p w14:paraId="2F8785C8" w14:textId="73EC59C5" w:rsidR="00297303" w:rsidRPr="004269C0"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Intensive support is provided to help very poorly prepared students and adult basic learners to succeed in college-level courses as soon as possible. </w:t>
      </w:r>
    </w:p>
    <w:p w14:paraId="322B45FE" w14:textId="3530A5E1" w:rsidR="00297303" w:rsidRPr="00297303" w:rsidRDefault="00297303" w:rsidP="004269C0">
      <w:pPr>
        <w:pStyle w:val="TSCBody"/>
        <w:numPr>
          <w:ilvl w:val="0"/>
          <w:numId w:val="37"/>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works with high schools and other feeders to motivate and prepare students to enter college-level coursework in a program of study when they enroll in college. </w:t>
      </w:r>
    </w:p>
    <w:p w14:paraId="4128F51E" w14:textId="77777777" w:rsidR="00297303" w:rsidRPr="00297303" w:rsidRDefault="00297303" w:rsidP="00297303">
      <w:pPr>
        <w:pStyle w:val="TSCBody"/>
        <w:rPr>
          <w:rFonts w:asciiTheme="minorHAnsi" w:eastAsiaTheme="minorEastAsia" w:hAnsiTheme="minorHAnsi"/>
          <w:sz w:val="24"/>
        </w:rPr>
      </w:pPr>
    </w:p>
    <w:p w14:paraId="36080864" w14:textId="3DD7AB6C" w:rsidR="00297303" w:rsidRPr="00F46C0F" w:rsidRDefault="00297303" w:rsidP="00297303">
      <w:pPr>
        <w:pStyle w:val="TSCBody"/>
        <w:rPr>
          <w:rFonts w:asciiTheme="minorHAnsi" w:eastAsiaTheme="minorEastAsia" w:hAnsiTheme="minorHAnsi"/>
          <w:b/>
          <w:bCs/>
          <w:sz w:val="24"/>
        </w:rPr>
      </w:pPr>
      <w:r w:rsidRPr="00297303">
        <w:rPr>
          <w:rFonts w:asciiTheme="minorHAnsi" w:eastAsiaTheme="minorEastAsia" w:hAnsiTheme="minorHAnsi"/>
          <w:b/>
          <w:bCs/>
          <w:sz w:val="24"/>
        </w:rPr>
        <w:t xml:space="preserve">Pillar 2 Equity Considerations </w:t>
      </w:r>
    </w:p>
    <w:p w14:paraId="67AEAEDA" w14:textId="6C8251AC"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assess whether historically underrepresented and high needs students are disproportionately enrolled in programs that lead to lower remuneration careers? Has the college considered how it can help underrepresented students raise their educational and career expectations while at the same time meeting their more immediate economic needs? </w:t>
      </w:r>
    </w:p>
    <w:p w14:paraId="7072F197" w14:textId="4F1E2AFD" w:rsidR="00297303" w:rsidRPr="004269C0" w:rsidRDefault="00297303" w:rsidP="004269C0">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For critical program courses, does the college disaggregate enrollment, pass rate, and subsequent success data by student characteristics? What strategies has the college used to improve overall student success in these courses? </w:t>
      </w:r>
    </w:p>
    <w:p w14:paraId="47A7AD09" w14:textId="3CE52438" w:rsidR="00297303" w:rsidRDefault="00297303" w:rsidP="00297303">
      <w:pPr>
        <w:pStyle w:val="TSCBody"/>
        <w:numPr>
          <w:ilvl w:val="0"/>
          <w:numId w:val="38"/>
        </w:numPr>
        <w:spacing w:after="120"/>
        <w:rPr>
          <w:rFonts w:asciiTheme="minorHAnsi" w:eastAsiaTheme="minorEastAsia" w:hAnsiTheme="minorHAnsi"/>
          <w:sz w:val="24"/>
        </w:rPr>
      </w:pPr>
      <w:r w:rsidRPr="00297303">
        <w:rPr>
          <w:rFonts w:asciiTheme="minorHAnsi" w:eastAsiaTheme="minorEastAsia" w:hAnsiTheme="minorHAnsi"/>
          <w:sz w:val="24"/>
        </w:rPr>
        <w:t xml:space="preserve">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 </w:t>
      </w:r>
    </w:p>
    <w:p w14:paraId="340FE57B" w14:textId="77777777" w:rsidR="00976D6B" w:rsidRPr="004269C0" w:rsidRDefault="00976D6B" w:rsidP="00976D6B">
      <w:pPr>
        <w:pStyle w:val="TSCBody"/>
        <w:spacing w:after="120"/>
        <w:ind w:left="360"/>
        <w:rPr>
          <w:rFonts w:asciiTheme="minorHAnsi" w:eastAsiaTheme="minorEastAsia" w:hAnsiTheme="minorHAnsi"/>
          <w:sz w:val="24"/>
        </w:rPr>
      </w:pPr>
    </w:p>
    <w:p w14:paraId="2DA0E386" w14:textId="35557093"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3: KEEPING STUDENTS ON THE PATH </w:t>
      </w:r>
    </w:p>
    <w:p w14:paraId="4E3DF48D" w14:textId="5783DCF9"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monitor which program every student is in and how far along the student is toward completing the program requirements. </w:t>
      </w:r>
    </w:p>
    <w:p w14:paraId="3C7CF770" w14:textId="46969BB3"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can easily see how far they have come and what they need to do to complete their program. </w:t>
      </w:r>
    </w:p>
    <w:p w14:paraId="63B4BDDC" w14:textId="067C4450"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Advisors and students are alerted when students are at risk of falling off their program plans and have policies and supports in place to intervene in ways that help students get back on track. </w:t>
      </w:r>
    </w:p>
    <w:p w14:paraId="079ECA77" w14:textId="38DDF358" w:rsidR="00297303" w:rsidRPr="00976D6B"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Assistance is provided to students who are unlikely to be accepted into limited-access programs, such as nursing or culinary arts, to redirect them to another more viable path to credentials and a career. </w:t>
      </w:r>
    </w:p>
    <w:p w14:paraId="71C9FAAA" w14:textId="77777777" w:rsidR="00297303" w:rsidRPr="00297303" w:rsidRDefault="00297303" w:rsidP="00976D6B">
      <w:pPr>
        <w:pStyle w:val="TSCBody"/>
        <w:numPr>
          <w:ilvl w:val="0"/>
          <w:numId w:val="39"/>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schedules courses to ensure students can take the courses they need when they need them, can plan their lives around school from one term to the next, and can complete their programs in as short a time as possible. </w:t>
      </w:r>
    </w:p>
    <w:p w14:paraId="7C2CD444" w14:textId="542ACEE1" w:rsidR="00297303" w:rsidRPr="00297303" w:rsidRDefault="00297303" w:rsidP="00297303">
      <w:pPr>
        <w:pStyle w:val="TSCBody"/>
        <w:rPr>
          <w:rFonts w:asciiTheme="minorHAnsi" w:eastAsiaTheme="minorEastAsia" w:hAnsiTheme="minorHAnsi"/>
          <w:sz w:val="24"/>
        </w:rPr>
      </w:pPr>
    </w:p>
    <w:p w14:paraId="28558FE3" w14:textId="2EAC39B4"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 xml:space="preserve">Pillar 3 Equity Considerations </w:t>
      </w:r>
    </w:p>
    <w:p w14:paraId="760D17EE" w14:textId="1876BE5C"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institution support advisors to incorporate engaging, proactive, and culturally relevant advising practices to better support underrepresented students’ success in their programs? </w:t>
      </w:r>
    </w:p>
    <w:p w14:paraId="34E28414" w14:textId="0C8FAD74"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underrepresented students are not disproportionately directed away from competitive, limited access programs?  </w:t>
      </w:r>
      <w:r w:rsidR="00976D6B">
        <w:rPr>
          <w:rFonts w:asciiTheme="minorHAnsi" w:eastAsiaTheme="minorEastAsia" w:hAnsiTheme="minorHAnsi"/>
          <w:sz w:val="24"/>
        </w:rPr>
        <w:t>\</w:t>
      </w:r>
    </w:p>
    <w:p w14:paraId="079593A4" w14:textId="0E529615" w:rsidR="00297303" w:rsidRPr="00976D6B"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integrate academic and student support services into pathways so that the support is unavoidable and therefore less stigmatized?  </w:t>
      </w:r>
    </w:p>
    <w:p w14:paraId="69F520DB" w14:textId="12440BAB" w:rsidR="00297303" w:rsidRPr="004269C0" w:rsidRDefault="00297303" w:rsidP="00976D6B">
      <w:pPr>
        <w:pStyle w:val="TSCBody"/>
        <w:numPr>
          <w:ilvl w:val="0"/>
          <w:numId w:val="40"/>
        </w:numPr>
        <w:spacing w:after="120"/>
        <w:rPr>
          <w:rFonts w:asciiTheme="minorHAnsi" w:eastAsiaTheme="minorEastAsia" w:hAnsiTheme="minorHAnsi"/>
          <w:sz w:val="24"/>
        </w:rPr>
      </w:pPr>
      <w:r w:rsidRPr="00297303">
        <w:rPr>
          <w:rFonts w:asciiTheme="minorHAnsi" w:eastAsiaTheme="minorEastAsia" w:hAnsiTheme="minorHAnsi"/>
          <w:sz w:val="24"/>
        </w:rPr>
        <w:t xml:space="preserve">How does the college ensure that low-income students' financial stability needs (e.g., nutrition, transportation, childcare, public benefits, emergency assistance) are being met so they can make progress toward program completion? </w:t>
      </w:r>
    </w:p>
    <w:p w14:paraId="7BFA6AF0" w14:textId="77777777" w:rsidR="00297303" w:rsidRPr="00297303" w:rsidRDefault="00297303" w:rsidP="00297303">
      <w:pPr>
        <w:pStyle w:val="TSCBody"/>
        <w:rPr>
          <w:rFonts w:asciiTheme="minorHAnsi" w:eastAsiaTheme="minorEastAsia" w:hAnsiTheme="minorHAnsi"/>
          <w:sz w:val="24"/>
        </w:rPr>
      </w:pPr>
    </w:p>
    <w:p w14:paraId="0FEA3202" w14:textId="34ABD6EC" w:rsidR="00297303" w:rsidRPr="00F46C0F" w:rsidRDefault="004269C0" w:rsidP="00297303">
      <w:pPr>
        <w:pStyle w:val="TSCBody"/>
        <w:rPr>
          <w:rFonts w:asciiTheme="minorHAnsi" w:eastAsiaTheme="minorEastAsia" w:hAnsiTheme="minorHAnsi"/>
          <w:b/>
          <w:bCs/>
          <w:color w:val="789D49" w:themeColor="accent1"/>
          <w:sz w:val="24"/>
        </w:rPr>
      </w:pPr>
      <w:r w:rsidRPr="004269C0">
        <w:rPr>
          <w:rFonts w:asciiTheme="minorHAnsi" w:eastAsiaTheme="minorEastAsia" w:hAnsiTheme="minorHAnsi"/>
          <w:b/>
          <w:bCs/>
          <w:color w:val="789D49" w:themeColor="accent1"/>
          <w:sz w:val="24"/>
        </w:rPr>
        <w:t xml:space="preserve">PILLAR 4: ENSURING STUDENTS ARE LEARNING </w:t>
      </w:r>
    </w:p>
    <w:p w14:paraId="108A7F36" w14:textId="183B6700"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Program learning outcomes are aligned with the requirements for success in the further education and employment outcomes targeted by each program. </w:t>
      </w:r>
    </w:p>
    <w:p w14:paraId="08461D9B" w14:textId="3138CA2F"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 </w:t>
      </w:r>
    </w:p>
    <w:p w14:paraId="3262E89D" w14:textId="6EA5FF35"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Faculty/programs assess whether students are mastering learning outcomes and building skills across each program, in both arts and sciences and career/technical programs. </w:t>
      </w:r>
    </w:p>
    <w:p w14:paraId="0A3C4F0F" w14:textId="691B2BCC"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Results of learning outcomes assessments are used to improve teaching and learning through program review, professional development, and other intentional campus efforts. </w:t>
      </w:r>
    </w:p>
    <w:p w14:paraId="2A0BD1B1" w14:textId="370D5728" w:rsidR="00297303" w:rsidRPr="00976D6B"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helps students document their learning for employers and universities through portfolios and other means beyond transcripts. </w:t>
      </w:r>
    </w:p>
    <w:p w14:paraId="22783923" w14:textId="77777777" w:rsidR="00297303" w:rsidRPr="00297303" w:rsidRDefault="00297303" w:rsidP="00976D6B">
      <w:pPr>
        <w:pStyle w:val="TSCBody"/>
        <w:numPr>
          <w:ilvl w:val="0"/>
          <w:numId w:val="41"/>
        </w:numPr>
        <w:spacing w:after="120"/>
        <w:rPr>
          <w:rFonts w:asciiTheme="minorHAnsi" w:eastAsiaTheme="minorEastAsia" w:hAnsiTheme="minorHAnsi"/>
          <w:sz w:val="24"/>
        </w:rPr>
      </w:pPr>
      <w:r w:rsidRPr="00297303">
        <w:rPr>
          <w:rFonts w:asciiTheme="minorHAnsi" w:eastAsiaTheme="minorEastAsia" w:hAnsiTheme="minorHAnsi"/>
          <w:sz w:val="24"/>
        </w:rPr>
        <w:t xml:space="preserve">The college assesses effectiveness of educational practice (e.g. using CCSSE or SENSE, etc.) and uses the results to create targeted professional development. </w:t>
      </w:r>
    </w:p>
    <w:p w14:paraId="52DF3750" w14:textId="6A0C93BD" w:rsidR="00297303" w:rsidRPr="00297303" w:rsidRDefault="00297303" w:rsidP="00297303">
      <w:pPr>
        <w:pStyle w:val="TSCBody"/>
        <w:rPr>
          <w:rFonts w:asciiTheme="minorHAnsi" w:eastAsiaTheme="minorEastAsia" w:hAnsiTheme="minorHAnsi"/>
          <w:sz w:val="24"/>
        </w:rPr>
      </w:pPr>
    </w:p>
    <w:p w14:paraId="0BC1BAF8" w14:textId="4FEE5A9B" w:rsidR="00297303" w:rsidRPr="00F46C0F" w:rsidRDefault="00297303" w:rsidP="00297303">
      <w:pPr>
        <w:pStyle w:val="TSCBody"/>
        <w:rPr>
          <w:rFonts w:asciiTheme="minorHAnsi" w:eastAsiaTheme="minorEastAsia" w:hAnsiTheme="minorHAnsi"/>
          <w:b/>
          <w:bCs/>
          <w:sz w:val="24"/>
        </w:rPr>
      </w:pPr>
      <w:r w:rsidRPr="004269C0">
        <w:rPr>
          <w:rFonts w:asciiTheme="minorHAnsi" w:eastAsiaTheme="minorEastAsia" w:hAnsiTheme="minorHAnsi"/>
          <w:b/>
          <w:bCs/>
          <w:sz w:val="24"/>
        </w:rPr>
        <w:t>Pillar 4 Equity Considerations</w:t>
      </w:r>
    </w:p>
    <w:p w14:paraId="6AD141D4" w14:textId="6168B53D"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lastRenderedPageBreak/>
        <w:t xml:space="preserve">How is the college ensuring that underrepresented students participate in program-relevant active and experiential learning opportunities? </w:t>
      </w:r>
    </w:p>
    <w:p w14:paraId="7886DF9B" w14:textId="75D75FE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As faculty make curricular changes to better align course assignments with program learning outcomes, how does the college support faculty to implement pedagogical changes that better support learning outcomes success for underrepresented students (e.g., culturally responsive teaching)? </w:t>
      </w:r>
    </w:p>
    <w:p w14:paraId="6DC99832" w14:textId="1085A030" w:rsidR="00297303" w:rsidRPr="00976D6B"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 </w:t>
      </w:r>
    </w:p>
    <w:p w14:paraId="22257679" w14:textId="69E0AC19" w:rsidR="00297303" w:rsidRPr="004269C0" w:rsidRDefault="00297303" w:rsidP="00976D6B">
      <w:pPr>
        <w:pStyle w:val="TSCBody"/>
        <w:numPr>
          <w:ilvl w:val="0"/>
          <w:numId w:val="42"/>
        </w:numPr>
        <w:spacing w:after="120"/>
        <w:rPr>
          <w:rFonts w:asciiTheme="minorHAnsi" w:eastAsiaTheme="minorEastAsia" w:hAnsiTheme="minorHAnsi"/>
          <w:sz w:val="24"/>
        </w:rPr>
      </w:pPr>
      <w:r w:rsidRPr="00297303">
        <w:rPr>
          <w:rFonts w:asciiTheme="minorHAnsi" w:eastAsiaTheme="minorEastAsia" w:hAnsiTheme="minorHAnsi"/>
          <w:sz w:val="24"/>
        </w:rPr>
        <w:t xml:space="preserve">Is the college disaggregating program learning outcomes data, program retention and completion data, and other assessment measures by race, income, age, and gender to examine equity gaps? How is this data disseminated and </w:t>
      </w:r>
      <w:r w:rsidRPr="004269C0">
        <w:rPr>
          <w:rFonts w:asciiTheme="minorHAnsi" w:eastAsiaTheme="minorEastAsia" w:hAnsiTheme="minorHAnsi"/>
          <w:sz w:val="24"/>
        </w:rPr>
        <w:t>discussed among college staff, with students, and with the outside community?</w:t>
      </w:r>
    </w:p>
    <w:sectPr w:rsidR="00297303" w:rsidRPr="004269C0" w:rsidSect="00EA66AE">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B0A5" w14:textId="77777777" w:rsidR="001D7A34" w:rsidRDefault="001D7A34" w:rsidP="00A13B3A">
      <w:r>
        <w:separator/>
      </w:r>
    </w:p>
  </w:endnote>
  <w:endnote w:type="continuationSeparator" w:id="0">
    <w:p w14:paraId="11EAE706" w14:textId="77777777" w:rsidR="001D7A34" w:rsidRDefault="001D7A34" w:rsidP="00A13B3A">
      <w:r>
        <w:continuationSeparator/>
      </w:r>
    </w:p>
  </w:endnote>
  <w:endnote w:type="continuationNotice" w:id="1">
    <w:p w14:paraId="49234596" w14:textId="77777777" w:rsidR="001D7A34" w:rsidRDefault="001D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Zilla Slab SemiBold">
    <w:panose1 w:val="00000000000000000000"/>
    <w:charset w:val="4D"/>
    <w:family w:val="auto"/>
    <w:pitch w:val="variable"/>
    <w:sig w:usb0="A00000FF" w:usb1="5001E47B" w:usb2="00000000" w:usb3="00000000" w:csb0="0000009B"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520883"/>
      <w:docPartObj>
        <w:docPartGallery w:val="Page Numbers (Bottom of Page)"/>
        <w:docPartUnique/>
      </w:docPartObj>
    </w:sdtPr>
    <w:sdtEndPr>
      <w:rPr>
        <w:rStyle w:val="PageNumber"/>
      </w:rPr>
    </w:sdtEndPr>
    <w:sdtContent>
      <w:p w14:paraId="587A656C" w14:textId="72BEE688" w:rsidR="00702EA1" w:rsidRDefault="00702EA1" w:rsidP="00571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95478" w14:textId="77777777" w:rsidR="00702EA1" w:rsidRDefault="00702EA1" w:rsidP="00702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7A8AA" w:themeColor="text2"/>
      </w:rPr>
      <w:id w:val="2037077949"/>
      <w:docPartObj>
        <w:docPartGallery w:val="Page Numbers (Bottom of Page)"/>
        <w:docPartUnique/>
      </w:docPartObj>
    </w:sdtPr>
    <w:sdtEndPr>
      <w:rPr>
        <w:rStyle w:val="PageNumber"/>
        <w:color w:val="808080" w:themeColor="background1" w:themeShade="80"/>
      </w:rPr>
    </w:sdtEndPr>
    <w:sdtContent>
      <w:p w14:paraId="45DED835" w14:textId="5ADFE07E" w:rsidR="00702EA1" w:rsidRPr="00702EA1" w:rsidRDefault="00702EA1" w:rsidP="00571582">
        <w:pPr>
          <w:pStyle w:val="Footer"/>
          <w:framePr w:wrap="none" w:vAnchor="text" w:hAnchor="margin" w:xAlign="right" w:y="1"/>
          <w:rPr>
            <w:rStyle w:val="PageNumber"/>
            <w:color w:val="808080" w:themeColor="background1" w:themeShade="80"/>
          </w:rPr>
        </w:pPr>
        <w:r w:rsidRPr="00702EA1">
          <w:rPr>
            <w:rStyle w:val="PageNumber"/>
            <w:color w:val="808080" w:themeColor="background1" w:themeShade="80"/>
          </w:rPr>
          <w:fldChar w:fldCharType="begin"/>
        </w:r>
        <w:r w:rsidRPr="00702EA1">
          <w:rPr>
            <w:rStyle w:val="PageNumber"/>
            <w:color w:val="808080" w:themeColor="background1" w:themeShade="80"/>
          </w:rPr>
          <w:instrText xml:space="preserve"> PAGE </w:instrText>
        </w:r>
        <w:r w:rsidRPr="00702EA1">
          <w:rPr>
            <w:rStyle w:val="PageNumber"/>
            <w:color w:val="808080" w:themeColor="background1" w:themeShade="80"/>
          </w:rPr>
          <w:fldChar w:fldCharType="separate"/>
        </w:r>
        <w:r w:rsidRPr="00702EA1">
          <w:rPr>
            <w:rStyle w:val="PageNumber"/>
            <w:noProof/>
            <w:color w:val="808080" w:themeColor="background1" w:themeShade="80"/>
          </w:rPr>
          <w:t>1</w:t>
        </w:r>
        <w:r w:rsidRPr="00702EA1">
          <w:rPr>
            <w:rStyle w:val="PageNumber"/>
            <w:color w:val="808080" w:themeColor="background1" w:themeShade="80"/>
          </w:rPr>
          <w:fldChar w:fldCharType="end"/>
        </w:r>
      </w:p>
    </w:sdtContent>
  </w:sdt>
  <w:p w14:paraId="10130CCD" w14:textId="77777777" w:rsidR="00702EA1" w:rsidRDefault="00702EA1" w:rsidP="00702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72CD" w14:textId="77777777" w:rsidR="001D7A34" w:rsidRDefault="001D7A34" w:rsidP="00A13B3A">
      <w:r>
        <w:separator/>
      </w:r>
    </w:p>
  </w:footnote>
  <w:footnote w:type="continuationSeparator" w:id="0">
    <w:p w14:paraId="25C5BB2E" w14:textId="77777777" w:rsidR="001D7A34" w:rsidRDefault="001D7A34" w:rsidP="00A13B3A">
      <w:r>
        <w:continuationSeparator/>
      </w:r>
    </w:p>
  </w:footnote>
  <w:footnote w:type="continuationNotice" w:id="1">
    <w:p w14:paraId="068EDA62" w14:textId="77777777" w:rsidR="001D7A34" w:rsidRDefault="001D7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C4C" w14:textId="121C4BB7" w:rsidR="00A13B3A" w:rsidRDefault="007F2FB0" w:rsidP="001922CC">
    <w:pPr>
      <w:pStyle w:val="Header"/>
      <w:jc w:val="right"/>
      <w:rPr>
        <w:sz w:val="16"/>
        <w:szCs w:val="16"/>
      </w:rPr>
    </w:pPr>
    <w:r>
      <w:rPr>
        <w:noProof/>
      </w:rPr>
      <w:drawing>
        <wp:inline distT="0" distB="0" distL="0" distR="0" wp14:anchorId="580694A8" wp14:editId="1A0C59B0">
          <wp:extent cx="1581150" cy="361950"/>
          <wp:effectExtent l="0" t="0" r="0" b="0"/>
          <wp:docPr id="1312754872" name="Picture 131275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81150" cy="361950"/>
                  </a:xfrm>
                  <a:prstGeom prst="rect">
                    <a:avLst/>
                  </a:prstGeom>
                </pic:spPr>
              </pic:pic>
            </a:graphicData>
          </a:graphic>
        </wp:inline>
      </w:drawing>
    </w:r>
    <w:r w:rsidRPr="591C3373">
      <w:t xml:space="preserve">                                                                                             </w:t>
    </w:r>
    <w:r w:rsidR="008047F5">
      <w:t xml:space="preserve"> </w:t>
    </w:r>
    <w:r w:rsidR="008047F5" w:rsidRPr="008047F5">
      <w:tab/>
      <w:t xml:space="preserve"> </w:t>
    </w:r>
    <w:r w:rsidRPr="008047F5">
      <w:t xml:space="preserve">   </w:t>
    </w:r>
    <w:r w:rsidR="00A13B3A" w:rsidRPr="008047F5">
      <w:rPr>
        <w:color w:val="808080" w:themeColor="background1" w:themeShade="80"/>
      </w:rPr>
      <w:t>Cadre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E3F"/>
    <w:multiLevelType w:val="hybridMultilevel"/>
    <w:tmpl w:val="2E98C734"/>
    <w:lvl w:ilvl="0" w:tplc="A2CCF8AA">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C1BD0"/>
    <w:multiLevelType w:val="hybridMultilevel"/>
    <w:tmpl w:val="73E48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7A04"/>
    <w:multiLevelType w:val="hybridMultilevel"/>
    <w:tmpl w:val="743C7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C19E3"/>
    <w:multiLevelType w:val="hybridMultilevel"/>
    <w:tmpl w:val="BF420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439"/>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05E7319D"/>
    <w:multiLevelType w:val="hybridMultilevel"/>
    <w:tmpl w:val="FD5E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C05E0"/>
    <w:multiLevelType w:val="hybridMultilevel"/>
    <w:tmpl w:val="160C2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E0294"/>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0C5C5F15"/>
    <w:multiLevelType w:val="hybridMultilevel"/>
    <w:tmpl w:val="53544654"/>
    <w:lvl w:ilvl="0" w:tplc="6FE28AE8">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0F0F5996"/>
    <w:multiLevelType w:val="hybridMultilevel"/>
    <w:tmpl w:val="4A2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3E81"/>
    <w:multiLevelType w:val="hybridMultilevel"/>
    <w:tmpl w:val="4AB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11F0E"/>
    <w:multiLevelType w:val="hybridMultilevel"/>
    <w:tmpl w:val="037CF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C3C19"/>
    <w:multiLevelType w:val="hybridMultilevel"/>
    <w:tmpl w:val="8BDE31C2"/>
    <w:lvl w:ilvl="0" w:tplc="4772430E">
      <w:start w:val="1"/>
      <w:numFmt w:val="decimal"/>
      <w:lvlText w:val="%1."/>
      <w:lvlJc w:val="left"/>
      <w:pPr>
        <w:ind w:left="720" w:hanging="360"/>
      </w:pPr>
    </w:lvl>
    <w:lvl w:ilvl="1" w:tplc="EFA8ADDE">
      <w:start w:val="1"/>
      <w:numFmt w:val="lowerLetter"/>
      <w:lvlText w:val="%2."/>
      <w:lvlJc w:val="left"/>
      <w:pPr>
        <w:ind w:left="1440" w:hanging="360"/>
      </w:pPr>
    </w:lvl>
    <w:lvl w:ilvl="2" w:tplc="8FECCC48">
      <w:start w:val="1"/>
      <w:numFmt w:val="lowerRoman"/>
      <w:lvlText w:val="%3."/>
      <w:lvlJc w:val="right"/>
      <w:pPr>
        <w:ind w:left="2160" w:hanging="180"/>
      </w:pPr>
    </w:lvl>
    <w:lvl w:ilvl="3" w:tplc="772401FC">
      <w:start w:val="1"/>
      <w:numFmt w:val="decimal"/>
      <w:lvlText w:val="%4."/>
      <w:lvlJc w:val="left"/>
      <w:pPr>
        <w:ind w:left="2880" w:hanging="360"/>
      </w:pPr>
    </w:lvl>
    <w:lvl w:ilvl="4" w:tplc="8682AC76">
      <w:start w:val="1"/>
      <w:numFmt w:val="lowerLetter"/>
      <w:lvlText w:val="%5."/>
      <w:lvlJc w:val="left"/>
      <w:pPr>
        <w:ind w:left="3600" w:hanging="360"/>
      </w:pPr>
    </w:lvl>
    <w:lvl w:ilvl="5" w:tplc="952AD0E6">
      <w:start w:val="1"/>
      <w:numFmt w:val="lowerRoman"/>
      <w:lvlText w:val="%6."/>
      <w:lvlJc w:val="right"/>
      <w:pPr>
        <w:ind w:left="4320" w:hanging="180"/>
      </w:pPr>
    </w:lvl>
    <w:lvl w:ilvl="6" w:tplc="8F728CAC">
      <w:start w:val="1"/>
      <w:numFmt w:val="decimal"/>
      <w:lvlText w:val="%7."/>
      <w:lvlJc w:val="left"/>
      <w:pPr>
        <w:ind w:left="5040" w:hanging="360"/>
      </w:pPr>
    </w:lvl>
    <w:lvl w:ilvl="7" w:tplc="27F675B6">
      <w:start w:val="1"/>
      <w:numFmt w:val="lowerLetter"/>
      <w:lvlText w:val="%8."/>
      <w:lvlJc w:val="left"/>
      <w:pPr>
        <w:ind w:left="5760" w:hanging="360"/>
      </w:pPr>
    </w:lvl>
    <w:lvl w:ilvl="8" w:tplc="2DC2C88C">
      <w:start w:val="1"/>
      <w:numFmt w:val="lowerRoman"/>
      <w:lvlText w:val="%9."/>
      <w:lvlJc w:val="right"/>
      <w:pPr>
        <w:ind w:left="6480" w:hanging="180"/>
      </w:pPr>
    </w:lvl>
  </w:abstractNum>
  <w:abstractNum w:abstractNumId="13" w15:restartNumberingAfterBreak="0">
    <w:nsid w:val="1A6F45BB"/>
    <w:multiLevelType w:val="hybridMultilevel"/>
    <w:tmpl w:val="C3D2D500"/>
    <w:lvl w:ilvl="0" w:tplc="DF58D35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2262E"/>
    <w:multiLevelType w:val="hybridMultilevel"/>
    <w:tmpl w:val="8B34D308"/>
    <w:lvl w:ilvl="0" w:tplc="89367512">
      <w:start w:val="1"/>
      <w:numFmt w:val="upperRoman"/>
      <w:lvlText w:val="%1."/>
      <w:lvlJc w:val="left"/>
      <w:pPr>
        <w:ind w:left="1080" w:hanging="72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078"/>
    <w:multiLevelType w:val="hybridMultilevel"/>
    <w:tmpl w:val="6A4A2BD2"/>
    <w:lvl w:ilvl="0" w:tplc="8898C768">
      <w:start w:val="1"/>
      <w:numFmt w:val="decimal"/>
      <w:lvlText w:val="%1."/>
      <w:lvlJc w:val="left"/>
      <w:pPr>
        <w:ind w:left="720" w:hanging="360"/>
      </w:pPr>
      <w:rPr>
        <w:rFonts w:asciiTheme="minorHAnsi" w:hAnsiTheme="minorHAnsi" w:hint="default"/>
      </w:rPr>
    </w:lvl>
    <w:lvl w:ilvl="1" w:tplc="2C2E5AE0">
      <w:start w:val="1"/>
      <w:numFmt w:val="lowerLetter"/>
      <w:lvlText w:val="%2."/>
      <w:lvlJc w:val="left"/>
      <w:pPr>
        <w:ind w:left="1440" w:hanging="360"/>
      </w:pPr>
    </w:lvl>
    <w:lvl w:ilvl="2" w:tplc="96CEF91A">
      <w:start w:val="1"/>
      <w:numFmt w:val="lowerRoman"/>
      <w:lvlText w:val="%3."/>
      <w:lvlJc w:val="right"/>
      <w:pPr>
        <w:ind w:left="2160" w:hanging="180"/>
      </w:pPr>
    </w:lvl>
    <w:lvl w:ilvl="3" w:tplc="1AE06C22">
      <w:start w:val="1"/>
      <w:numFmt w:val="decimal"/>
      <w:lvlText w:val="%4."/>
      <w:lvlJc w:val="left"/>
      <w:pPr>
        <w:ind w:left="2880" w:hanging="360"/>
      </w:pPr>
    </w:lvl>
    <w:lvl w:ilvl="4" w:tplc="BA74AB12">
      <w:start w:val="1"/>
      <w:numFmt w:val="lowerLetter"/>
      <w:lvlText w:val="%5."/>
      <w:lvlJc w:val="left"/>
      <w:pPr>
        <w:ind w:left="3600" w:hanging="360"/>
      </w:pPr>
    </w:lvl>
    <w:lvl w:ilvl="5" w:tplc="6D40AC7C">
      <w:start w:val="1"/>
      <w:numFmt w:val="lowerRoman"/>
      <w:lvlText w:val="%6."/>
      <w:lvlJc w:val="right"/>
      <w:pPr>
        <w:ind w:left="4320" w:hanging="180"/>
      </w:pPr>
    </w:lvl>
    <w:lvl w:ilvl="6" w:tplc="C30A04DC">
      <w:start w:val="1"/>
      <w:numFmt w:val="decimal"/>
      <w:lvlText w:val="%7."/>
      <w:lvlJc w:val="left"/>
      <w:pPr>
        <w:ind w:left="5040" w:hanging="360"/>
      </w:pPr>
    </w:lvl>
    <w:lvl w:ilvl="7" w:tplc="D7DCA8BE">
      <w:start w:val="1"/>
      <w:numFmt w:val="lowerLetter"/>
      <w:lvlText w:val="%8."/>
      <w:lvlJc w:val="left"/>
      <w:pPr>
        <w:ind w:left="5760" w:hanging="360"/>
      </w:pPr>
    </w:lvl>
    <w:lvl w:ilvl="8" w:tplc="03E83DF2">
      <w:start w:val="1"/>
      <w:numFmt w:val="lowerRoman"/>
      <w:lvlText w:val="%9."/>
      <w:lvlJc w:val="right"/>
      <w:pPr>
        <w:ind w:left="6480" w:hanging="180"/>
      </w:pPr>
    </w:lvl>
  </w:abstractNum>
  <w:abstractNum w:abstractNumId="16" w15:restartNumberingAfterBreak="0">
    <w:nsid w:val="23C16684"/>
    <w:multiLevelType w:val="hybridMultilevel"/>
    <w:tmpl w:val="CFAA4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76105"/>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C70AE"/>
    <w:multiLevelType w:val="hybridMultilevel"/>
    <w:tmpl w:val="3B823F08"/>
    <w:lvl w:ilvl="0" w:tplc="8D94DF6A">
      <w:start w:val="1"/>
      <w:numFmt w:val="bullet"/>
      <w:lvlText w:val=""/>
      <w:lvlJc w:val="left"/>
      <w:pPr>
        <w:ind w:left="720" w:hanging="360"/>
      </w:pPr>
      <w:rPr>
        <w:rFonts w:ascii="Wingdings" w:hAnsi="Wingdings" w:hint="default"/>
      </w:rPr>
    </w:lvl>
    <w:lvl w:ilvl="1" w:tplc="95E4C80E">
      <w:start w:val="1"/>
      <w:numFmt w:val="bullet"/>
      <w:lvlText w:val="o"/>
      <w:lvlJc w:val="left"/>
      <w:pPr>
        <w:ind w:left="1440" w:hanging="360"/>
      </w:pPr>
      <w:rPr>
        <w:rFonts w:asciiTheme="majorHAnsi" w:hAnsiTheme="majorHAnsi" w:hint="default"/>
      </w:rPr>
    </w:lvl>
    <w:lvl w:ilvl="2" w:tplc="2E001BE8">
      <w:start w:val="1"/>
      <w:numFmt w:val="bullet"/>
      <w:lvlText w:val=""/>
      <w:lvlJc w:val="left"/>
      <w:pPr>
        <w:ind w:left="2160" w:hanging="360"/>
      </w:pPr>
      <w:rPr>
        <w:rFonts w:ascii="Wingdings" w:hAnsi="Wingdings" w:hint="default"/>
      </w:rPr>
    </w:lvl>
    <w:lvl w:ilvl="3" w:tplc="188AE666">
      <w:start w:val="1"/>
      <w:numFmt w:val="bullet"/>
      <w:lvlText w:val=""/>
      <w:lvlJc w:val="left"/>
      <w:pPr>
        <w:ind w:left="2880" w:hanging="360"/>
      </w:pPr>
      <w:rPr>
        <w:rFonts w:ascii="Symbol" w:hAnsi="Symbol" w:hint="default"/>
      </w:rPr>
    </w:lvl>
    <w:lvl w:ilvl="4" w:tplc="6FBAA3E2">
      <w:start w:val="1"/>
      <w:numFmt w:val="bullet"/>
      <w:lvlText w:val="o"/>
      <w:lvlJc w:val="left"/>
      <w:pPr>
        <w:ind w:left="3600" w:hanging="360"/>
      </w:pPr>
      <w:rPr>
        <w:rFonts w:ascii="Courier New" w:hAnsi="Courier New" w:hint="default"/>
      </w:rPr>
    </w:lvl>
    <w:lvl w:ilvl="5" w:tplc="ACDAB180">
      <w:start w:val="1"/>
      <w:numFmt w:val="bullet"/>
      <w:lvlText w:val=""/>
      <w:lvlJc w:val="left"/>
      <w:pPr>
        <w:ind w:left="4320" w:hanging="360"/>
      </w:pPr>
      <w:rPr>
        <w:rFonts w:ascii="Wingdings" w:hAnsi="Wingdings" w:hint="default"/>
      </w:rPr>
    </w:lvl>
    <w:lvl w:ilvl="6" w:tplc="082600E2">
      <w:start w:val="1"/>
      <w:numFmt w:val="bullet"/>
      <w:lvlText w:val=""/>
      <w:lvlJc w:val="left"/>
      <w:pPr>
        <w:ind w:left="5040" w:hanging="360"/>
      </w:pPr>
      <w:rPr>
        <w:rFonts w:ascii="Symbol" w:hAnsi="Symbol" w:hint="default"/>
      </w:rPr>
    </w:lvl>
    <w:lvl w:ilvl="7" w:tplc="2BFCB0AC">
      <w:start w:val="1"/>
      <w:numFmt w:val="bullet"/>
      <w:lvlText w:val="o"/>
      <w:lvlJc w:val="left"/>
      <w:pPr>
        <w:ind w:left="5760" w:hanging="360"/>
      </w:pPr>
      <w:rPr>
        <w:rFonts w:ascii="Courier New" w:hAnsi="Courier New" w:hint="default"/>
      </w:rPr>
    </w:lvl>
    <w:lvl w:ilvl="8" w:tplc="4DD456AA">
      <w:start w:val="1"/>
      <w:numFmt w:val="bullet"/>
      <w:lvlText w:val=""/>
      <w:lvlJc w:val="left"/>
      <w:pPr>
        <w:ind w:left="6480" w:hanging="360"/>
      </w:pPr>
      <w:rPr>
        <w:rFonts w:ascii="Wingdings" w:hAnsi="Wingdings" w:hint="default"/>
      </w:rPr>
    </w:lvl>
  </w:abstractNum>
  <w:abstractNum w:abstractNumId="19" w15:restartNumberingAfterBreak="0">
    <w:nsid w:val="273E269D"/>
    <w:multiLevelType w:val="hybridMultilevel"/>
    <w:tmpl w:val="35E02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E7C7C"/>
    <w:multiLevelType w:val="hybridMultilevel"/>
    <w:tmpl w:val="D41E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54AEF"/>
    <w:multiLevelType w:val="hybridMultilevel"/>
    <w:tmpl w:val="0BCCF476"/>
    <w:lvl w:ilvl="0" w:tplc="0409000F">
      <w:start w:val="1"/>
      <w:numFmt w:val="decimal"/>
      <w:lvlText w:val="%1."/>
      <w:lvlJc w:val="left"/>
      <w:pPr>
        <w:ind w:left="720" w:hanging="36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76225"/>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02EBB"/>
    <w:multiLevelType w:val="hybridMultilevel"/>
    <w:tmpl w:val="ACCC79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A573C6"/>
    <w:multiLevelType w:val="hybridMultilevel"/>
    <w:tmpl w:val="6D9C9962"/>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25E6F"/>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4684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25EAD"/>
    <w:multiLevelType w:val="hybridMultilevel"/>
    <w:tmpl w:val="95E6F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94D8E"/>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C020F"/>
    <w:multiLevelType w:val="hybridMultilevel"/>
    <w:tmpl w:val="6E84192C"/>
    <w:lvl w:ilvl="0" w:tplc="772C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50906"/>
    <w:multiLevelType w:val="hybridMultilevel"/>
    <w:tmpl w:val="06E25760"/>
    <w:lvl w:ilvl="0" w:tplc="772C69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A303E"/>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355EA"/>
    <w:multiLevelType w:val="hybridMultilevel"/>
    <w:tmpl w:val="B0181A8A"/>
    <w:lvl w:ilvl="0" w:tplc="772C6962">
      <w:start w:val="1"/>
      <w:numFmt w:val="upperRoman"/>
      <w:lvlText w:val="%1."/>
      <w:lvlJc w:val="left"/>
      <w:pPr>
        <w:ind w:left="1080" w:hanging="720"/>
      </w:pPr>
      <w:rPr>
        <w:rFonts w:hint="default"/>
        <w:b w:val="0"/>
        <w:bCs w:val="0"/>
      </w:rPr>
    </w:lvl>
    <w:lvl w:ilvl="1" w:tplc="6024E13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F48FC"/>
    <w:multiLevelType w:val="hybridMultilevel"/>
    <w:tmpl w:val="6DE8F5D2"/>
    <w:lvl w:ilvl="0" w:tplc="096CDDD8">
      <w:start w:val="1"/>
      <w:numFmt w:val="decimal"/>
      <w:lvlText w:val="%1."/>
      <w:lvlJc w:val="left"/>
      <w:pPr>
        <w:ind w:left="720" w:hanging="360"/>
      </w:pPr>
      <w:rPr>
        <w:rFonts w:asciiTheme="minorHAnsi" w:hAnsiTheme="minorHAnsi" w:hint="default"/>
      </w:rPr>
    </w:lvl>
    <w:lvl w:ilvl="1" w:tplc="E5C0930E">
      <w:start w:val="1"/>
      <w:numFmt w:val="lowerLetter"/>
      <w:lvlText w:val="%2."/>
      <w:lvlJc w:val="left"/>
      <w:pPr>
        <w:ind w:left="1440" w:hanging="360"/>
      </w:pPr>
    </w:lvl>
    <w:lvl w:ilvl="2" w:tplc="0AAA812C">
      <w:start w:val="1"/>
      <w:numFmt w:val="lowerRoman"/>
      <w:lvlText w:val="%3."/>
      <w:lvlJc w:val="right"/>
      <w:pPr>
        <w:ind w:left="2160" w:hanging="180"/>
      </w:pPr>
    </w:lvl>
    <w:lvl w:ilvl="3" w:tplc="ED2430C8">
      <w:start w:val="1"/>
      <w:numFmt w:val="decimal"/>
      <w:lvlText w:val="%4."/>
      <w:lvlJc w:val="left"/>
      <w:pPr>
        <w:ind w:left="2880" w:hanging="360"/>
      </w:pPr>
    </w:lvl>
    <w:lvl w:ilvl="4" w:tplc="D9C8647A">
      <w:start w:val="1"/>
      <w:numFmt w:val="lowerLetter"/>
      <w:lvlText w:val="%5."/>
      <w:lvlJc w:val="left"/>
      <w:pPr>
        <w:ind w:left="3600" w:hanging="360"/>
      </w:pPr>
    </w:lvl>
    <w:lvl w:ilvl="5" w:tplc="FC086692">
      <w:start w:val="1"/>
      <w:numFmt w:val="lowerRoman"/>
      <w:lvlText w:val="%6."/>
      <w:lvlJc w:val="right"/>
      <w:pPr>
        <w:ind w:left="4320" w:hanging="180"/>
      </w:pPr>
    </w:lvl>
    <w:lvl w:ilvl="6" w:tplc="6ABAEC72">
      <w:start w:val="1"/>
      <w:numFmt w:val="decimal"/>
      <w:lvlText w:val="%7."/>
      <w:lvlJc w:val="left"/>
      <w:pPr>
        <w:ind w:left="5040" w:hanging="360"/>
      </w:pPr>
    </w:lvl>
    <w:lvl w:ilvl="7" w:tplc="6898276C">
      <w:start w:val="1"/>
      <w:numFmt w:val="lowerLetter"/>
      <w:lvlText w:val="%8."/>
      <w:lvlJc w:val="left"/>
      <w:pPr>
        <w:ind w:left="5760" w:hanging="360"/>
      </w:pPr>
    </w:lvl>
    <w:lvl w:ilvl="8" w:tplc="D8548B34">
      <w:start w:val="1"/>
      <w:numFmt w:val="lowerRoman"/>
      <w:lvlText w:val="%9."/>
      <w:lvlJc w:val="right"/>
      <w:pPr>
        <w:ind w:left="6480" w:hanging="180"/>
      </w:pPr>
    </w:lvl>
  </w:abstractNum>
  <w:abstractNum w:abstractNumId="34" w15:restartNumberingAfterBreak="0">
    <w:nsid w:val="5EE23C6B"/>
    <w:multiLevelType w:val="hybridMultilevel"/>
    <w:tmpl w:val="17822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82B8D"/>
    <w:multiLevelType w:val="hybridMultilevel"/>
    <w:tmpl w:val="D8D2AFD0"/>
    <w:lvl w:ilvl="0" w:tplc="50D680A8">
      <w:start w:val="1"/>
      <w:numFmt w:val="decimal"/>
      <w:lvlText w:val="%1."/>
      <w:lvlJc w:val="left"/>
      <w:pPr>
        <w:ind w:left="720" w:hanging="360"/>
      </w:pPr>
      <w:rPr>
        <w:rFonts w:asciiTheme="minorHAnsi" w:hAnsiTheme="minorHAnsi" w:hint="default"/>
      </w:rPr>
    </w:lvl>
    <w:lvl w:ilvl="1" w:tplc="E66C5202">
      <w:start w:val="1"/>
      <w:numFmt w:val="lowerLetter"/>
      <w:lvlText w:val="%2."/>
      <w:lvlJc w:val="left"/>
      <w:pPr>
        <w:ind w:left="1440" w:hanging="360"/>
      </w:pPr>
    </w:lvl>
    <w:lvl w:ilvl="2" w:tplc="98ECFED4">
      <w:start w:val="1"/>
      <w:numFmt w:val="lowerRoman"/>
      <w:lvlText w:val="%3."/>
      <w:lvlJc w:val="right"/>
      <w:pPr>
        <w:ind w:left="2160" w:hanging="180"/>
      </w:pPr>
    </w:lvl>
    <w:lvl w:ilvl="3" w:tplc="C900903A">
      <w:start w:val="1"/>
      <w:numFmt w:val="decimal"/>
      <w:lvlText w:val="%4."/>
      <w:lvlJc w:val="left"/>
      <w:pPr>
        <w:ind w:left="2880" w:hanging="360"/>
      </w:pPr>
    </w:lvl>
    <w:lvl w:ilvl="4" w:tplc="6DC46338">
      <w:start w:val="1"/>
      <w:numFmt w:val="lowerLetter"/>
      <w:lvlText w:val="%5."/>
      <w:lvlJc w:val="left"/>
      <w:pPr>
        <w:ind w:left="3600" w:hanging="360"/>
      </w:pPr>
    </w:lvl>
    <w:lvl w:ilvl="5" w:tplc="BB0AF246">
      <w:start w:val="1"/>
      <w:numFmt w:val="lowerRoman"/>
      <w:lvlText w:val="%6."/>
      <w:lvlJc w:val="right"/>
      <w:pPr>
        <w:ind w:left="4320" w:hanging="180"/>
      </w:pPr>
    </w:lvl>
    <w:lvl w:ilvl="6" w:tplc="2732F366">
      <w:start w:val="1"/>
      <w:numFmt w:val="decimal"/>
      <w:lvlText w:val="%7."/>
      <w:lvlJc w:val="left"/>
      <w:pPr>
        <w:ind w:left="5040" w:hanging="360"/>
      </w:pPr>
    </w:lvl>
    <w:lvl w:ilvl="7" w:tplc="27B23654">
      <w:start w:val="1"/>
      <w:numFmt w:val="lowerLetter"/>
      <w:lvlText w:val="%8."/>
      <w:lvlJc w:val="left"/>
      <w:pPr>
        <w:ind w:left="5760" w:hanging="360"/>
      </w:pPr>
    </w:lvl>
    <w:lvl w:ilvl="8" w:tplc="7FAA346A">
      <w:start w:val="1"/>
      <w:numFmt w:val="lowerRoman"/>
      <w:lvlText w:val="%9."/>
      <w:lvlJc w:val="right"/>
      <w:pPr>
        <w:ind w:left="6480" w:hanging="180"/>
      </w:pPr>
    </w:lvl>
  </w:abstractNum>
  <w:abstractNum w:abstractNumId="36" w15:restartNumberingAfterBreak="0">
    <w:nsid w:val="612B70AE"/>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E7A65"/>
    <w:multiLevelType w:val="hybridMultilevel"/>
    <w:tmpl w:val="F5D4715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7065B"/>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11DE3"/>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B6F1C"/>
    <w:multiLevelType w:val="hybridMultilevel"/>
    <w:tmpl w:val="30C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A6218"/>
    <w:multiLevelType w:val="hybridMultilevel"/>
    <w:tmpl w:val="B0AE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0997"/>
    <w:multiLevelType w:val="hybridMultilevel"/>
    <w:tmpl w:val="3C7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3"/>
  </w:num>
  <w:num w:numId="4">
    <w:abstractNumId w:val="35"/>
  </w:num>
  <w:num w:numId="5">
    <w:abstractNumId w:val="12"/>
  </w:num>
  <w:num w:numId="6">
    <w:abstractNumId w:val="32"/>
  </w:num>
  <w:num w:numId="7">
    <w:abstractNumId w:val="31"/>
  </w:num>
  <w:num w:numId="8">
    <w:abstractNumId w:val="22"/>
  </w:num>
  <w:num w:numId="9">
    <w:abstractNumId w:val="14"/>
  </w:num>
  <w:num w:numId="10">
    <w:abstractNumId w:val="0"/>
  </w:num>
  <w:num w:numId="11">
    <w:abstractNumId w:val="37"/>
  </w:num>
  <w:num w:numId="12">
    <w:abstractNumId w:val="29"/>
  </w:num>
  <w:num w:numId="13">
    <w:abstractNumId w:val="25"/>
  </w:num>
  <w:num w:numId="14">
    <w:abstractNumId w:val="30"/>
  </w:num>
  <w:num w:numId="15">
    <w:abstractNumId w:val="10"/>
  </w:num>
  <w:num w:numId="16">
    <w:abstractNumId w:val="24"/>
  </w:num>
  <w:num w:numId="17">
    <w:abstractNumId w:val="21"/>
  </w:num>
  <w:num w:numId="18">
    <w:abstractNumId w:val="34"/>
  </w:num>
  <w:num w:numId="19">
    <w:abstractNumId w:val="13"/>
  </w:num>
  <w:num w:numId="20">
    <w:abstractNumId w:val="40"/>
  </w:num>
  <w:num w:numId="21">
    <w:abstractNumId w:val="38"/>
  </w:num>
  <w:num w:numId="22">
    <w:abstractNumId w:val="4"/>
  </w:num>
  <w:num w:numId="23">
    <w:abstractNumId w:val="36"/>
  </w:num>
  <w:num w:numId="24">
    <w:abstractNumId w:val="39"/>
  </w:num>
  <w:num w:numId="25">
    <w:abstractNumId w:val="28"/>
  </w:num>
  <w:num w:numId="26">
    <w:abstractNumId w:val="7"/>
  </w:num>
  <w:num w:numId="27">
    <w:abstractNumId w:val="17"/>
  </w:num>
  <w:num w:numId="28">
    <w:abstractNumId w:val="26"/>
  </w:num>
  <w:num w:numId="29">
    <w:abstractNumId w:val="42"/>
  </w:num>
  <w:num w:numId="30">
    <w:abstractNumId w:val="8"/>
  </w:num>
  <w:num w:numId="31">
    <w:abstractNumId w:val="41"/>
  </w:num>
  <w:num w:numId="32">
    <w:abstractNumId w:val="5"/>
  </w:num>
  <w:num w:numId="33">
    <w:abstractNumId w:val="19"/>
  </w:num>
  <w:num w:numId="34">
    <w:abstractNumId w:val="23"/>
  </w:num>
  <w:num w:numId="35">
    <w:abstractNumId w:val="11"/>
  </w:num>
  <w:num w:numId="36">
    <w:abstractNumId w:val="16"/>
  </w:num>
  <w:num w:numId="37">
    <w:abstractNumId w:val="3"/>
  </w:num>
  <w:num w:numId="38">
    <w:abstractNumId w:val="9"/>
  </w:num>
  <w:num w:numId="39">
    <w:abstractNumId w:val="2"/>
  </w:num>
  <w:num w:numId="40">
    <w:abstractNumId w:val="27"/>
  </w:num>
  <w:num w:numId="41">
    <w:abstractNumId w:val="6"/>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E5"/>
    <w:rsid w:val="000418CB"/>
    <w:rsid w:val="00043595"/>
    <w:rsid w:val="000525DD"/>
    <w:rsid w:val="0005634B"/>
    <w:rsid w:val="000716EA"/>
    <w:rsid w:val="00087284"/>
    <w:rsid w:val="000A37C4"/>
    <w:rsid w:val="000A5739"/>
    <w:rsid w:val="000B585F"/>
    <w:rsid w:val="000C1C13"/>
    <w:rsid w:val="000D12DB"/>
    <w:rsid w:val="000D59D5"/>
    <w:rsid w:val="000D6FB7"/>
    <w:rsid w:val="00116769"/>
    <w:rsid w:val="0011759C"/>
    <w:rsid w:val="00120DF6"/>
    <w:rsid w:val="001340BA"/>
    <w:rsid w:val="00137CA6"/>
    <w:rsid w:val="0014158C"/>
    <w:rsid w:val="001416F1"/>
    <w:rsid w:val="001609D1"/>
    <w:rsid w:val="00164378"/>
    <w:rsid w:val="00172BA1"/>
    <w:rsid w:val="00177A7C"/>
    <w:rsid w:val="001865B6"/>
    <w:rsid w:val="001922CC"/>
    <w:rsid w:val="001A5A75"/>
    <w:rsid w:val="001C36FE"/>
    <w:rsid w:val="001D7A34"/>
    <w:rsid w:val="001E2758"/>
    <w:rsid w:val="001E6BBC"/>
    <w:rsid w:val="002109ED"/>
    <w:rsid w:val="00217F4F"/>
    <w:rsid w:val="00237FD8"/>
    <w:rsid w:val="00243336"/>
    <w:rsid w:val="0024448E"/>
    <w:rsid w:val="00244B48"/>
    <w:rsid w:val="00297303"/>
    <w:rsid w:val="002A0EE6"/>
    <w:rsid w:val="002A3F6B"/>
    <w:rsid w:val="002A401A"/>
    <w:rsid w:val="002B292B"/>
    <w:rsid w:val="002C3F9E"/>
    <w:rsid w:val="002F118E"/>
    <w:rsid w:val="0032252B"/>
    <w:rsid w:val="003225B4"/>
    <w:rsid w:val="00325EFF"/>
    <w:rsid w:val="0032676B"/>
    <w:rsid w:val="00331E9E"/>
    <w:rsid w:val="00332E2C"/>
    <w:rsid w:val="00341CB9"/>
    <w:rsid w:val="003848BF"/>
    <w:rsid w:val="003A67D7"/>
    <w:rsid w:val="003A6FAE"/>
    <w:rsid w:val="003C11D9"/>
    <w:rsid w:val="003C2250"/>
    <w:rsid w:val="003C6DA2"/>
    <w:rsid w:val="003D0466"/>
    <w:rsid w:val="003E5F71"/>
    <w:rsid w:val="003F1471"/>
    <w:rsid w:val="004269C0"/>
    <w:rsid w:val="004454B8"/>
    <w:rsid w:val="00451A7D"/>
    <w:rsid w:val="00463D22"/>
    <w:rsid w:val="00464CE5"/>
    <w:rsid w:val="004652C2"/>
    <w:rsid w:val="004658B2"/>
    <w:rsid w:val="004669BE"/>
    <w:rsid w:val="0047273A"/>
    <w:rsid w:val="00473F6F"/>
    <w:rsid w:val="004776D4"/>
    <w:rsid w:val="004939C3"/>
    <w:rsid w:val="004A5A30"/>
    <w:rsid w:val="004A7FD0"/>
    <w:rsid w:val="004B45FA"/>
    <w:rsid w:val="004C553E"/>
    <w:rsid w:val="004C743A"/>
    <w:rsid w:val="004D67D4"/>
    <w:rsid w:val="004D7A6F"/>
    <w:rsid w:val="00536D22"/>
    <w:rsid w:val="00546421"/>
    <w:rsid w:val="00561BD1"/>
    <w:rsid w:val="005B649A"/>
    <w:rsid w:val="005E01E6"/>
    <w:rsid w:val="00603D36"/>
    <w:rsid w:val="00605947"/>
    <w:rsid w:val="00623D7E"/>
    <w:rsid w:val="00632E69"/>
    <w:rsid w:val="00652DBA"/>
    <w:rsid w:val="00685F43"/>
    <w:rsid w:val="006D3A98"/>
    <w:rsid w:val="00702EA1"/>
    <w:rsid w:val="007313E5"/>
    <w:rsid w:val="00740DE2"/>
    <w:rsid w:val="00751415"/>
    <w:rsid w:val="00760775"/>
    <w:rsid w:val="0076463E"/>
    <w:rsid w:val="007671EB"/>
    <w:rsid w:val="007943F1"/>
    <w:rsid w:val="007A5C68"/>
    <w:rsid w:val="007B65B9"/>
    <w:rsid w:val="007C1D7A"/>
    <w:rsid w:val="007E7E1A"/>
    <w:rsid w:val="007F2FB0"/>
    <w:rsid w:val="008047F5"/>
    <w:rsid w:val="008226F8"/>
    <w:rsid w:val="00822B60"/>
    <w:rsid w:val="00843CD7"/>
    <w:rsid w:val="0087156B"/>
    <w:rsid w:val="00872918"/>
    <w:rsid w:val="008D2994"/>
    <w:rsid w:val="008D3ED8"/>
    <w:rsid w:val="0090251D"/>
    <w:rsid w:val="00917F83"/>
    <w:rsid w:val="00943EE5"/>
    <w:rsid w:val="00954B1C"/>
    <w:rsid w:val="0097121D"/>
    <w:rsid w:val="009719F4"/>
    <w:rsid w:val="00976D6B"/>
    <w:rsid w:val="00986825"/>
    <w:rsid w:val="00994B5C"/>
    <w:rsid w:val="009A0FE0"/>
    <w:rsid w:val="009A5C22"/>
    <w:rsid w:val="009B05D0"/>
    <w:rsid w:val="009B09C5"/>
    <w:rsid w:val="009B32C6"/>
    <w:rsid w:val="009B6658"/>
    <w:rsid w:val="00A1032B"/>
    <w:rsid w:val="00A13B3A"/>
    <w:rsid w:val="00A21B4C"/>
    <w:rsid w:val="00A5668A"/>
    <w:rsid w:val="00A81D5D"/>
    <w:rsid w:val="00A97D95"/>
    <w:rsid w:val="00B16937"/>
    <w:rsid w:val="00B212CF"/>
    <w:rsid w:val="00B332E0"/>
    <w:rsid w:val="00B34FB2"/>
    <w:rsid w:val="00B358AB"/>
    <w:rsid w:val="00B36D5E"/>
    <w:rsid w:val="00B62F27"/>
    <w:rsid w:val="00B65030"/>
    <w:rsid w:val="00BA7254"/>
    <w:rsid w:val="00BA7C23"/>
    <w:rsid w:val="00BE3980"/>
    <w:rsid w:val="00BF49E2"/>
    <w:rsid w:val="00C02BE7"/>
    <w:rsid w:val="00C10034"/>
    <w:rsid w:val="00C105B0"/>
    <w:rsid w:val="00C1112C"/>
    <w:rsid w:val="00C138EC"/>
    <w:rsid w:val="00C40D98"/>
    <w:rsid w:val="00C411AC"/>
    <w:rsid w:val="00C45F49"/>
    <w:rsid w:val="00C52CFB"/>
    <w:rsid w:val="00C57B7E"/>
    <w:rsid w:val="00C74E83"/>
    <w:rsid w:val="00C92905"/>
    <w:rsid w:val="00CA45FE"/>
    <w:rsid w:val="00CD3458"/>
    <w:rsid w:val="00D06E9A"/>
    <w:rsid w:val="00D1076F"/>
    <w:rsid w:val="00D26634"/>
    <w:rsid w:val="00D40C81"/>
    <w:rsid w:val="00D51EF5"/>
    <w:rsid w:val="00D70F6C"/>
    <w:rsid w:val="00D71FD1"/>
    <w:rsid w:val="00DC0946"/>
    <w:rsid w:val="00DD1C60"/>
    <w:rsid w:val="00DD50C3"/>
    <w:rsid w:val="00DD5FA7"/>
    <w:rsid w:val="00E05BF2"/>
    <w:rsid w:val="00E10628"/>
    <w:rsid w:val="00E23A28"/>
    <w:rsid w:val="00E45168"/>
    <w:rsid w:val="00E743C5"/>
    <w:rsid w:val="00EA1BEA"/>
    <w:rsid w:val="00EA66AE"/>
    <w:rsid w:val="00EB03A8"/>
    <w:rsid w:val="00EE3748"/>
    <w:rsid w:val="00EF09C4"/>
    <w:rsid w:val="00F300CB"/>
    <w:rsid w:val="00F46C0F"/>
    <w:rsid w:val="00F522E7"/>
    <w:rsid w:val="00F54A64"/>
    <w:rsid w:val="00F638A1"/>
    <w:rsid w:val="00F80985"/>
    <w:rsid w:val="00F833F0"/>
    <w:rsid w:val="00FE070A"/>
    <w:rsid w:val="00FF2482"/>
    <w:rsid w:val="05E4ABB3"/>
    <w:rsid w:val="1A46C601"/>
    <w:rsid w:val="591C3373"/>
    <w:rsid w:val="626BDC9D"/>
    <w:rsid w:val="6F54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E028"/>
  <w14:defaultImageDpi w14:val="32767"/>
  <w15:chartTrackingRefBased/>
  <w15:docId w15:val="{FEF0B48F-34B2-A14E-A2A8-53323E3C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D1"/>
    <w:pPr>
      <w:keepNext/>
      <w:keepLines/>
      <w:spacing w:before="240"/>
      <w:outlineLvl w:val="0"/>
    </w:pPr>
    <w:rPr>
      <w:rFonts w:asciiTheme="majorHAnsi" w:eastAsiaTheme="majorEastAsia" w:hAnsiTheme="majorHAnsi" w:cstheme="majorBidi"/>
      <w:color w:val="59753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CBody">
    <w:name w:val="TSC Body"/>
    <w:basedOn w:val="Normal"/>
    <w:qFormat/>
    <w:rsid w:val="001609D1"/>
    <w:rPr>
      <w:rFonts w:ascii="Encode Sans" w:hAnsi="Encode Sans"/>
      <w:color w:val="003C71"/>
      <w:sz w:val="20"/>
    </w:rPr>
  </w:style>
  <w:style w:type="paragraph" w:customStyle="1" w:styleId="TSCTitle">
    <w:name w:val="TSC Title"/>
    <w:basedOn w:val="Title"/>
    <w:next w:val="Normal"/>
    <w:qFormat/>
    <w:rsid w:val="001609D1"/>
    <w:rPr>
      <w:rFonts w:ascii="Zilla Slab" w:hAnsi="Zilla Slab"/>
      <w:b/>
      <w:color w:val="003C71" w:themeColor="text1"/>
    </w:rPr>
  </w:style>
  <w:style w:type="paragraph" w:styleId="Title">
    <w:name w:val="Title"/>
    <w:basedOn w:val="Normal"/>
    <w:next w:val="Normal"/>
    <w:link w:val="TitleChar"/>
    <w:uiPriority w:val="10"/>
    <w:qFormat/>
    <w:rsid w:val="00160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D1"/>
    <w:rPr>
      <w:rFonts w:asciiTheme="majorHAnsi" w:eastAsiaTheme="majorEastAsia" w:hAnsiTheme="majorHAnsi" w:cstheme="majorBidi"/>
      <w:spacing w:val="-10"/>
      <w:kern w:val="28"/>
      <w:sz w:val="56"/>
      <w:szCs w:val="56"/>
    </w:rPr>
  </w:style>
  <w:style w:type="paragraph" w:customStyle="1" w:styleId="TSCHeader">
    <w:name w:val="TSC Header"/>
    <w:basedOn w:val="Heading1"/>
    <w:qFormat/>
    <w:rsid w:val="001609D1"/>
    <w:rPr>
      <w:rFonts w:ascii="Zilla Slab SemiBold" w:hAnsi="Zilla Slab SemiBold" w:cs="Times New Roman (Headings CS)"/>
      <w:b/>
      <w:caps/>
      <w:color w:val="789D49" w:themeColor="accent1"/>
    </w:rPr>
  </w:style>
  <w:style w:type="character" w:customStyle="1" w:styleId="Heading1Char">
    <w:name w:val="Heading 1 Char"/>
    <w:basedOn w:val="DefaultParagraphFont"/>
    <w:link w:val="Heading1"/>
    <w:uiPriority w:val="9"/>
    <w:rsid w:val="001609D1"/>
    <w:rPr>
      <w:rFonts w:asciiTheme="majorHAnsi" w:eastAsiaTheme="majorEastAsia" w:hAnsiTheme="majorHAnsi" w:cstheme="majorBidi"/>
      <w:color w:val="597536" w:themeColor="accent1" w:themeShade="BF"/>
      <w:sz w:val="32"/>
      <w:szCs w:val="32"/>
    </w:rPr>
  </w:style>
  <w:style w:type="paragraph" w:customStyle="1" w:styleId="Style1">
    <w:name w:val="Style1"/>
    <w:basedOn w:val="Normal"/>
    <w:qFormat/>
    <w:rsid w:val="001609D1"/>
    <w:rPr>
      <w:rFonts w:ascii="Zilla Slab" w:hAnsi="Zilla Slab"/>
      <w:b/>
      <w:color w:val="003C71" w:themeColor="text1"/>
    </w:rPr>
  </w:style>
  <w:style w:type="paragraph" w:styleId="ListParagraph">
    <w:name w:val="List Paragraph"/>
    <w:basedOn w:val="Normal"/>
    <w:uiPriority w:val="34"/>
    <w:qFormat/>
    <w:rsid w:val="00237FD8"/>
    <w:pPr>
      <w:ind w:left="720"/>
      <w:contextualSpacing/>
    </w:pPr>
  </w:style>
  <w:style w:type="character" w:styleId="CommentReference">
    <w:name w:val="annotation reference"/>
    <w:basedOn w:val="DefaultParagraphFont"/>
    <w:uiPriority w:val="99"/>
    <w:semiHidden/>
    <w:unhideWhenUsed/>
    <w:rsid w:val="004B45FA"/>
    <w:rPr>
      <w:sz w:val="16"/>
      <w:szCs w:val="16"/>
    </w:rPr>
  </w:style>
  <w:style w:type="paragraph" w:styleId="CommentText">
    <w:name w:val="annotation text"/>
    <w:basedOn w:val="Normal"/>
    <w:link w:val="CommentTextChar"/>
    <w:uiPriority w:val="99"/>
    <w:semiHidden/>
    <w:unhideWhenUsed/>
    <w:rsid w:val="004B45FA"/>
    <w:rPr>
      <w:sz w:val="20"/>
      <w:szCs w:val="20"/>
    </w:rPr>
  </w:style>
  <w:style w:type="character" w:customStyle="1" w:styleId="CommentTextChar">
    <w:name w:val="Comment Text Char"/>
    <w:basedOn w:val="DefaultParagraphFont"/>
    <w:link w:val="CommentText"/>
    <w:uiPriority w:val="99"/>
    <w:semiHidden/>
    <w:rsid w:val="004B45FA"/>
    <w:rPr>
      <w:sz w:val="20"/>
      <w:szCs w:val="20"/>
    </w:rPr>
  </w:style>
  <w:style w:type="paragraph" w:styleId="CommentSubject">
    <w:name w:val="annotation subject"/>
    <w:basedOn w:val="CommentText"/>
    <w:next w:val="CommentText"/>
    <w:link w:val="CommentSubjectChar"/>
    <w:uiPriority w:val="99"/>
    <w:semiHidden/>
    <w:unhideWhenUsed/>
    <w:rsid w:val="004B45FA"/>
    <w:rPr>
      <w:b/>
      <w:bCs/>
    </w:rPr>
  </w:style>
  <w:style w:type="character" w:customStyle="1" w:styleId="CommentSubjectChar">
    <w:name w:val="Comment Subject Char"/>
    <w:basedOn w:val="CommentTextChar"/>
    <w:link w:val="CommentSubject"/>
    <w:uiPriority w:val="99"/>
    <w:semiHidden/>
    <w:rsid w:val="004B45FA"/>
    <w:rPr>
      <w:b/>
      <w:bCs/>
      <w:sz w:val="20"/>
      <w:szCs w:val="20"/>
    </w:rPr>
  </w:style>
  <w:style w:type="paragraph" w:styleId="BalloonText">
    <w:name w:val="Balloon Text"/>
    <w:basedOn w:val="Normal"/>
    <w:link w:val="BalloonTextChar"/>
    <w:uiPriority w:val="99"/>
    <w:semiHidden/>
    <w:unhideWhenUsed/>
    <w:rsid w:val="004B45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5FA"/>
    <w:rPr>
      <w:rFonts w:ascii="Times New Roman" w:hAnsi="Times New Roman" w:cs="Times New Roman"/>
      <w:sz w:val="18"/>
      <w:szCs w:val="18"/>
    </w:rPr>
  </w:style>
  <w:style w:type="table" w:styleId="TableGrid">
    <w:name w:val="Table Grid"/>
    <w:basedOn w:val="TableNormal"/>
    <w:uiPriority w:val="39"/>
    <w:rsid w:val="0033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B3A"/>
    <w:pPr>
      <w:tabs>
        <w:tab w:val="center" w:pos="4680"/>
        <w:tab w:val="right" w:pos="9360"/>
      </w:tabs>
    </w:pPr>
  </w:style>
  <w:style w:type="character" w:customStyle="1" w:styleId="HeaderChar">
    <w:name w:val="Header Char"/>
    <w:basedOn w:val="DefaultParagraphFont"/>
    <w:link w:val="Header"/>
    <w:uiPriority w:val="99"/>
    <w:rsid w:val="00A13B3A"/>
  </w:style>
  <w:style w:type="paragraph" w:styleId="Footer">
    <w:name w:val="footer"/>
    <w:basedOn w:val="Normal"/>
    <w:link w:val="FooterChar"/>
    <w:uiPriority w:val="99"/>
    <w:unhideWhenUsed/>
    <w:rsid w:val="00A13B3A"/>
    <w:pPr>
      <w:tabs>
        <w:tab w:val="center" w:pos="4680"/>
        <w:tab w:val="right" w:pos="9360"/>
      </w:tabs>
    </w:pPr>
  </w:style>
  <w:style w:type="character" w:customStyle="1" w:styleId="FooterChar">
    <w:name w:val="Footer Char"/>
    <w:basedOn w:val="DefaultParagraphFont"/>
    <w:link w:val="Footer"/>
    <w:uiPriority w:val="99"/>
    <w:rsid w:val="00A13B3A"/>
  </w:style>
  <w:style w:type="character" w:customStyle="1" w:styleId="normaltextrun">
    <w:name w:val="normaltextrun"/>
    <w:basedOn w:val="DefaultParagraphFont"/>
    <w:rsid w:val="00B332E0"/>
  </w:style>
  <w:style w:type="character" w:customStyle="1" w:styleId="eop">
    <w:name w:val="eop"/>
    <w:basedOn w:val="DefaultParagraphFont"/>
    <w:rsid w:val="00B332E0"/>
  </w:style>
  <w:style w:type="character" w:styleId="PageNumber">
    <w:name w:val="page number"/>
    <w:basedOn w:val="DefaultParagraphFont"/>
    <w:uiPriority w:val="99"/>
    <w:semiHidden/>
    <w:unhideWhenUsed/>
    <w:rsid w:val="0070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2431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A15EF4-D658-3D41-838C-5DC98535EA9B}"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BBA1E595-824A-C144-8DDD-99C21D250638}">
      <dgm:prSet phldrT="[Text]"/>
      <dgm:spPr/>
      <dgm:t>
        <a:bodyPr/>
        <a:lstStyle/>
        <a:p>
          <a:r>
            <a:rPr lang="en-US">
              <a:solidFill>
                <a:schemeClr val="bg1">
                  <a:lumMod val="50000"/>
                </a:schemeClr>
              </a:solidFill>
            </a:rPr>
            <a:t>PLAN</a:t>
          </a:r>
        </a:p>
      </dgm:t>
    </dgm:pt>
    <dgm:pt modelId="{5AF5E32B-C4BA-FB4D-8609-72599C8FE88B}" type="parTrans" cxnId="{49C826D8-1583-134A-B726-632C8FA2853E}">
      <dgm:prSet/>
      <dgm:spPr/>
      <dgm:t>
        <a:bodyPr/>
        <a:lstStyle/>
        <a:p>
          <a:endParaRPr lang="en-US"/>
        </a:p>
      </dgm:t>
    </dgm:pt>
    <dgm:pt modelId="{83FD7724-BBBC-124E-86FB-D3ACDB267AA6}" type="sibTrans" cxnId="{49C826D8-1583-134A-B726-632C8FA2853E}">
      <dgm:prSet/>
      <dgm:spPr>
        <a:solidFill>
          <a:schemeClr val="bg1">
            <a:lumMod val="50000"/>
          </a:schemeClr>
        </a:solidFill>
      </dgm:spPr>
      <dgm:t>
        <a:bodyPr/>
        <a:lstStyle/>
        <a:p>
          <a:endParaRPr lang="en-US"/>
        </a:p>
      </dgm:t>
    </dgm:pt>
    <dgm:pt modelId="{00352452-C1D9-214F-914E-34AEC7F7E894}">
      <dgm:prSet phldrT="[Text]"/>
      <dgm:spPr/>
      <dgm:t>
        <a:bodyPr/>
        <a:lstStyle/>
        <a:p>
          <a:r>
            <a:rPr lang="en-US">
              <a:solidFill>
                <a:schemeClr val="accent1"/>
              </a:solidFill>
            </a:rPr>
            <a:t>DO</a:t>
          </a:r>
        </a:p>
      </dgm:t>
    </dgm:pt>
    <dgm:pt modelId="{C94AEDB2-F90A-1549-9227-61AA7A21C28F}" type="parTrans" cxnId="{F033B24F-6B07-A543-A144-1B5FD09DB43A}">
      <dgm:prSet/>
      <dgm:spPr/>
      <dgm:t>
        <a:bodyPr/>
        <a:lstStyle/>
        <a:p>
          <a:endParaRPr lang="en-US"/>
        </a:p>
      </dgm:t>
    </dgm:pt>
    <dgm:pt modelId="{EAD49D12-3A67-D648-8F88-219F2A195A42}" type="sibTrans" cxnId="{F033B24F-6B07-A543-A144-1B5FD09DB43A}">
      <dgm:prSet/>
      <dgm:spPr/>
      <dgm:t>
        <a:bodyPr/>
        <a:lstStyle/>
        <a:p>
          <a:endParaRPr lang="en-US"/>
        </a:p>
      </dgm:t>
    </dgm:pt>
    <dgm:pt modelId="{A2378019-A959-7A40-8B35-BFCF6CA33087}">
      <dgm:prSet phldrT="[Text]"/>
      <dgm:spPr/>
      <dgm:t>
        <a:bodyPr/>
        <a:lstStyle/>
        <a:p>
          <a:r>
            <a:rPr lang="en-US">
              <a:solidFill>
                <a:schemeClr val="accent3"/>
              </a:solidFill>
            </a:rPr>
            <a:t>STUDY</a:t>
          </a:r>
        </a:p>
      </dgm:t>
    </dgm:pt>
    <dgm:pt modelId="{14D6CB71-02C8-8542-A7AA-1B25CE780E33}" type="parTrans" cxnId="{1FC77513-7B85-8F4F-8E76-D71E48A2730A}">
      <dgm:prSet/>
      <dgm:spPr/>
      <dgm:t>
        <a:bodyPr/>
        <a:lstStyle/>
        <a:p>
          <a:endParaRPr lang="en-US"/>
        </a:p>
      </dgm:t>
    </dgm:pt>
    <dgm:pt modelId="{C434E029-F0EE-424E-A19E-9EDECCB6F18E}" type="sibTrans" cxnId="{1FC77513-7B85-8F4F-8E76-D71E48A2730A}">
      <dgm:prSet/>
      <dgm:spPr>
        <a:solidFill>
          <a:schemeClr val="accent3"/>
        </a:solidFill>
      </dgm:spPr>
      <dgm:t>
        <a:bodyPr/>
        <a:lstStyle/>
        <a:p>
          <a:endParaRPr lang="en-US"/>
        </a:p>
      </dgm:t>
    </dgm:pt>
    <dgm:pt modelId="{1FAC801D-C972-5745-956B-D8CC64CFF2DC}">
      <dgm:prSet phldrT="[Text]"/>
      <dgm:spPr/>
      <dgm:t>
        <a:bodyPr/>
        <a:lstStyle/>
        <a:p>
          <a:r>
            <a:rPr lang="en-US"/>
            <a:t>ACT</a:t>
          </a:r>
        </a:p>
      </dgm:t>
    </dgm:pt>
    <dgm:pt modelId="{B1C13563-AA67-F543-A8E2-C0F613776E2C}" type="parTrans" cxnId="{2735B571-8439-3B49-BDDD-EFF87B5DACA6}">
      <dgm:prSet/>
      <dgm:spPr/>
      <dgm:t>
        <a:bodyPr/>
        <a:lstStyle/>
        <a:p>
          <a:endParaRPr lang="en-US"/>
        </a:p>
      </dgm:t>
    </dgm:pt>
    <dgm:pt modelId="{C14DCBB6-6F64-E845-B420-7FC934E91673}" type="sibTrans" cxnId="{2735B571-8439-3B49-BDDD-EFF87B5DACA6}">
      <dgm:prSet/>
      <dgm:spPr>
        <a:solidFill>
          <a:schemeClr val="tx1"/>
        </a:solidFill>
      </dgm:spPr>
      <dgm:t>
        <a:bodyPr/>
        <a:lstStyle/>
        <a:p>
          <a:endParaRPr lang="en-US"/>
        </a:p>
      </dgm:t>
    </dgm:pt>
    <dgm:pt modelId="{840A2E2D-7C4D-5740-B7EB-C60F4B9E7F2A}" type="pres">
      <dgm:prSet presAssocID="{AAA15EF4-D658-3D41-838C-5DC98535EA9B}" presName="cycle" presStyleCnt="0">
        <dgm:presLayoutVars>
          <dgm:dir/>
          <dgm:resizeHandles val="exact"/>
        </dgm:presLayoutVars>
      </dgm:prSet>
      <dgm:spPr/>
    </dgm:pt>
    <dgm:pt modelId="{E590D93B-4E39-604D-8578-9B9862887359}" type="pres">
      <dgm:prSet presAssocID="{BBA1E595-824A-C144-8DDD-99C21D250638}" presName="dummy" presStyleCnt="0"/>
      <dgm:spPr/>
    </dgm:pt>
    <dgm:pt modelId="{CF955211-E9B4-DB41-8873-1137CF73C44F}" type="pres">
      <dgm:prSet presAssocID="{BBA1E595-824A-C144-8DDD-99C21D250638}" presName="node" presStyleLbl="revTx" presStyleIdx="0" presStyleCnt="4">
        <dgm:presLayoutVars>
          <dgm:bulletEnabled val="1"/>
        </dgm:presLayoutVars>
      </dgm:prSet>
      <dgm:spPr/>
    </dgm:pt>
    <dgm:pt modelId="{CC82A8AB-F3F2-3044-9591-1C26C31314CC}" type="pres">
      <dgm:prSet presAssocID="{83FD7724-BBBC-124E-86FB-D3ACDB267AA6}" presName="sibTrans" presStyleLbl="node1" presStyleIdx="0" presStyleCnt="4"/>
      <dgm:spPr/>
    </dgm:pt>
    <dgm:pt modelId="{F54C5F3D-7FDD-1C45-B043-53C2DE2C2135}" type="pres">
      <dgm:prSet presAssocID="{00352452-C1D9-214F-914E-34AEC7F7E894}" presName="dummy" presStyleCnt="0"/>
      <dgm:spPr/>
    </dgm:pt>
    <dgm:pt modelId="{96B5305A-5AE4-4E4A-8436-8EB355D56AF5}" type="pres">
      <dgm:prSet presAssocID="{00352452-C1D9-214F-914E-34AEC7F7E894}" presName="node" presStyleLbl="revTx" presStyleIdx="1" presStyleCnt="4">
        <dgm:presLayoutVars>
          <dgm:bulletEnabled val="1"/>
        </dgm:presLayoutVars>
      </dgm:prSet>
      <dgm:spPr/>
    </dgm:pt>
    <dgm:pt modelId="{C781C747-65F1-6B4A-AFE8-803910E2F78E}" type="pres">
      <dgm:prSet presAssocID="{EAD49D12-3A67-D648-8F88-219F2A195A42}" presName="sibTrans" presStyleLbl="node1" presStyleIdx="1" presStyleCnt="4"/>
      <dgm:spPr/>
    </dgm:pt>
    <dgm:pt modelId="{CFCA9904-04AE-0243-BD08-7EB88AAA7202}" type="pres">
      <dgm:prSet presAssocID="{A2378019-A959-7A40-8B35-BFCF6CA33087}" presName="dummy" presStyleCnt="0"/>
      <dgm:spPr/>
    </dgm:pt>
    <dgm:pt modelId="{72E0BA24-DAC9-2C4C-9161-429E645DEA86}" type="pres">
      <dgm:prSet presAssocID="{A2378019-A959-7A40-8B35-BFCF6CA33087}" presName="node" presStyleLbl="revTx" presStyleIdx="2" presStyleCnt="4">
        <dgm:presLayoutVars>
          <dgm:bulletEnabled val="1"/>
        </dgm:presLayoutVars>
      </dgm:prSet>
      <dgm:spPr/>
    </dgm:pt>
    <dgm:pt modelId="{612CCE85-F22D-7249-8EBD-0DADD2B3D402}" type="pres">
      <dgm:prSet presAssocID="{C434E029-F0EE-424E-A19E-9EDECCB6F18E}" presName="sibTrans" presStyleLbl="node1" presStyleIdx="2" presStyleCnt="4"/>
      <dgm:spPr/>
    </dgm:pt>
    <dgm:pt modelId="{A76DAE59-6762-5A41-B4F9-DBE59171E337}" type="pres">
      <dgm:prSet presAssocID="{1FAC801D-C972-5745-956B-D8CC64CFF2DC}" presName="dummy" presStyleCnt="0"/>
      <dgm:spPr/>
    </dgm:pt>
    <dgm:pt modelId="{D2642E18-DE48-D744-B996-5397C96F9CD1}" type="pres">
      <dgm:prSet presAssocID="{1FAC801D-C972-5745-956B-D8CC64CFF2DC}" presName="node" presStyleLbl="revTx" presStyleIdx="3" presStyleCnt="4">
        <dgm:presLayoutVars>
          <dgm:bulletEnabled val="1"/>
        </dgm:presLayoutVars>
      </dgm:prSet>
      <dgm:spPr/>
    </dgm:pt>
    <dgm:pt modelId="{33448C9E-93A1-554F-96B1-D67751E70E1B}" type="pres">
      <dgm:prSet presAssocID="{C14DCBB6-6F64-E845-B420-7FC934E91673}" presName="sibTrans" presStyleLbl="node1" presStyleIdx="3" presStyleCnt="4"/>
      <dgm:spPr/>
    </dgm:pt>
  </dgm:ptLst>
  <dgm:cxnLst>
    <dgm:cxn modelId="{F5D5E402-949B-734E-B209-CC523AB5BEDF}" type="presOf" srcId="{AAA15EF4-D658-3D41-838C-5DC98535EA9B}" destId="{840A2E2D-7C4D-5740-B7EB-C60F4B9E7F2A}" srcOrd="0" destOrd="0" presId="urn:microsoft.com/office/officeart/2005/8/layout/cycle1"/>
    <dgm:cxn modelId="{1FC77513-7B85-8F4F-8E76-D71E48A2730A}" srcId="{AAA15EF4-D658-3D41-838C-5DC98535EA9B}" destId="{A2378019-A959-7A40-8B35-BFCF6CA33087}" srcOrd="2" destOrd="0" parTransId="{14D6CB71-02C8-8542-A7AA-1B25CE780E33}" sibTransId="{C434E029-F0EE-424E-A19E-9EDECCB6F18E}"/>
    <dgm:cxn modelId="{83CA4617-9A26-3742-A391-F8E6C87D5685}" type="presOf" srcId="{00352452-C1D9-214F-914E-34AEC7F7E894}" destId="{96B5305A-5AE4-4E4A-8436-8EB355D56AF5}" srcOrd="0" destOrd="0" presId="urn:microsoft.com/office/officeart/2005/8/layout/cycle1"/>
    <dgm:cxn modelId="{A6ECC226-1879-FF42-B2CD-45CDF10686E4}" type="presOf" srcId="{A2378019-A959-7A40-8B35-BFCF6CA33087}" destId="{72E0BA24-DAC9-2C4C-9161-429E645DEA86}" srcOrd="0" destOrd="0" presId="urn:microsoft.com/office/officeart/2005/8/layout/cycle1"/>
    <dgm:cxn modelId="{F033B24F-6B07-A543-A144-1B5FD09DB43A}" srcId="{AAA15EF4-D658-3D41-838C-5DC98535EA9B}" destId="{00352452-C1D9-214F-914E-34AEC7F7E894}" srcOrd="1" destOrd="0" parTransId="{C94AEDB2-F90A-1549-9227-61AA7A21C28F}" sibTransId="{EAD49D12-3A67-D648-8F88-219F2A195A42}"/>
    <dgm:cxn modelId="{791A2559-A666-0A43-880B-8541ED8F09D9}" type="presOf" srcId="{1FAC801D-C972-5745-956B-D8CC64CFF2DC}" destId="{D2642E18-DE48-D744-B996-5397C96F9CD1}" srcOrd="0" destOrd="0" presId="urn:microsoft.com/office/officeart/2005/8/layout/cycle1"/>
    <dgm:cxn modelId="{2735B571-8439-3B49-BDDD-EFF87B5DACA6}" srcId="{AAA15EF4-D658-3D41-838C-5DC98535EA9B}" destId="{1FAC801D-C972-5745-956B-D8CC64CFF2DC}" srcOrd="3" destOrd="0" parTransId="{B1C13563-AA67-F543-A8E2-C0F613776E2C}" sibTransId="{C14DCBB6-6F64-E845-B420-7FC934E91673}"/>
    <dgm:cxn modelId="{FE1CDC75-5258-5C4D-89ED-DB22412BD44B}" type="presOf" srcId="{BBA1E595-824A-C144-8DDD-99C21D250638}" destId="{CF955211-E9B4-DB41-8873-1137CF73C44F}" srcOrd="0" destOrd="0" presId="urn:microsoft.com/office/officeart/2005/8/layout/cycle1"/>
    <dgm:cxn modelId="{E211277B-9F32-FA40-B0AC-14889AD17D04}" type="presOf" srcId="{C14DCBB6-6F64-E845-B420-7FC934E91673}" destId="{33448C9E-93A1-554F-96B1-D67751E70E1B}" srcOrd="0" destOrd="0" presId="urn:microsoft.com/office/officeart/2005/8/layout/cycle1"/>
    <dgm:cxn modelId="{E4CAA2CA-450E-7B4C-8A4E-1FEC966B4D95}" type="presOf" srcId="{C434E029-F0EE-424E-A19E-9EDECCB6F18E}" destId="{612CCE85-F22D-7249-8EBD-0DADD2B3D402}" srcOrd="0" destOrd="0" presId="urn:microsoft.com/office/officeart/2005/8/layout/cycle1"/>
    <dgm:cxn modelId="{1AB914CD-8D49-8646-A8A2-549400C7DEFC}" type="presOf" srcId="{EAD49D12-3A67-D648-8F88-219F2A195A42}" destId="{C781C747-65F1-6B4A-AFE8-803910E2F78E}" srcOrd="0" destOrd="0" presId="urn:microsoft.com/office/officeart/2005/8/layout/cycle1"/>
    <dgm:cxn modelId="{49C826D8-1583-134A-B726-632C8FA2853E}" srcId="{AAA15EF4-D658-3D41-838C-5DC98535EA9B}" destId="{BBA1E595-824A-C144-8DDD-99C21D250638}" srcOrd="0" destOrd="0" parTransId="{5AF5E32B-C4BA-FB4D-8609-72599C8FE88B}" sibTransId="{83FD7724-BBBC-124E-86FB-D3ACDB267AA6}"/>
    <dgm:cxn modelId="{0F0F64E7-BED7-E045-B11B-286DA752F57C}" type="presOf" srcId="{83FD7724-BBBC-124E-86FB-D3ACDB267AA6}" destId="{CC82A8AB-F3F2-3044-9591-1C26C31314CC}" srcOrd="0" destOrd="0" presId="urn:microsoft.com/office/officeart/2005/8/layout/cycle1"/>
    <dgm:cxn modelId="{B0921AD1-1DF4-0A49-AEFD-060300BCC25C}" type="presParOf" srcId="{840A2E2D-7C4D-5740-B7EB-C60F4B9E7F2A}" destId="{E590D93B-4E39-604D-8578-9B9862887359}" srcOrd="0" destOrd="0" presId="urn:microsoft.com/office/officeart/2005/8/layout/cycle1"/>
    <dgm:cxn modelId="{1B96E915-37D3-884B-A400-D4F630DD9C33}" type="presParOf" srcId="{840A2E2D-7C4D-5740-B7EB-C60F4B9E7F2A}" destId="{CF955211-E9B4-DB41-8873-1137CF73C44F}" srcOrd="1" destOrd="0" presId="urn:microsoft.com/office/officeart/2005/8/layout/cycle1"/>
    <dgm:cxn modelId="{8E08D531-0F45-E045-A22E-66E7320545BB}" type="presParOf" srcId="{840A2E2D-7C4D-5740-B7EB-C60F4B9E7F2A}" destId="{CC82A8AB-F3F2-3044-9591-1C26C31314CC}" srcOrd="2" destOrd="0" presId="urn:microsoft.com/office/officeart/2005/8/layout/cycle1"/>
    <dgm:cxn modelId="{ACEAF41B-7362-1546-A32B-E7B23F102806}" type="presParOf" srcId="{840A2E2D-7C4D-5740-B7EB-C60F4B9E7F2A}" destId="{F54C5F3D-7FDD-1C45-B043-53C2DE2C2135}" srcOrd="3" destOrd="0" presId="urn:microsoft.com/office/officeart/2005/8/layout/cycle1"/>
    <dgm:cxn modelId="{8A1A653B-F736-4C4F-A127-21E03881B073}" type="presParOf" srcId="{840A2E2D-7C4D-5740-B7EB-C60F4B9E7F2A}" destId="{96B5305A-5AE4-4E4A-8436-8EB355D56AF5}" srcOrd="4" destOrd="0" presId="urn:microsoft.com/office/officeart/2005/8/layout/cycle1"/>
    <dgm:cxn modelId="{E39C9148-E2A3-F540-A863-BBB91CE2FBC3}" type="presParOf" srcId="{840A2E2D-7C4D-5740-B7EB-C60F4B9E7F2A}" destId="{C781C747-65F1-6B4A-AFE8-803910E2F78E}" srcOrd="5" destOrd="0" presId="urn:microsoft.com/office/officeart/2005/8/layout/cycle1"/>
    <dgm:cxn modelId="{0FF699F1-1F02-494E-83DA-941280AF3C5B}" type="presParOf" srcId="{840A2E2D-7C4D-5740-B7EB-C60F4B9E7F2A}" destId="{CFCA9904-04AE-0243-BD08-7EB88AAA7202}" srcOrd="6" destOrd="0" presId="urn:microsoft.com/office/officeart/2005/8/layout/cycle1"/>
    <dgm:cxn modelId="{F7BB3CFB-A6F5-D14E-A64E-10DD596D4734}" type="presParOf" srcId="{840A2E2D-7C4D-5740-B7EB-C60F4B9E7F2A}" destId="{72E0BA24-DAC9-2C4C-9161-429E645DEA86}" srcOrd="7" destOrd="0" presId="urn:microsoft.com/office/officeart/2005/8/layout/cycle1"/>
    <dgm:cxn modelId="{663D51DE-8599-2840-AADC-C09A87B920F6}" type="presParOf" srcId="{840A2E2D-7C4D-5740-B7EB-C60F4B9E7F2A}" destId="{612CCE85-F22D-7249-8EBD-0DADD2B3D402}" srcOrd="8" destOrd="0" presId="urn:microsoft.com/office/officeart/2005/8/layout/cycle1"/>
    <dgm:cxn modelId="{04D0A59D-121C-0849-AB52-306A33245DE5}" type="presParOf" srcId="{840A2E2D-7C4D-5740-B7EB-C60F4B9E7F2A}" destId="{A76DAE59-6762-5A41-B4F9-DBE59171E337}" srcOrd="9" destOrd="0" presId="urn:microsoft.com/office/officeart/2005/8/layout/cycle1"/>
    <dgm:cxn modelId="{F7D258A6-3DF9-5E4E-B23A-6E5CB00D2D9F}" type="presParOf" srcId="{840A2E2D-7C4D-5740-B7EB-C60F4B9E7F2A}" destId="{D2642E18-DE48-D744-B996-5397C96F9CD1}" srcOrd="10" destOrd="0" presId="urn:microsoft.com/office/officeart/2005/8/layout/cycle1"/>
    <dgm:cxn modelId="{212464D3-3A62-1540-A16C-C4F8939A1705}" type="presParOf" srcId="{840A2E2D-7C4D-5740-B7EB-C60F4B9E7F2A}" destId="{33448C9E-93A1-554F-96B1-D67751E70E1B}"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955211-E9B4-DB41-8873-1137CF73C44F}">
      <dsp:nvSpPr>
        <dsp:cNvPr id="0" name=""/>
        <dsp:cNvSpPr/>
      </dsp:nvSpPr>
      <dsp:spPr>
        <a:xfrm>
          <a:off x="1704019"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lumMod val="50000"/>
                </a:schemeClr>
              </a:solidFill>
            </a:rPr>
            <a:t>PLAN</a:t>
          </a:r>
        </a:p>
      </dsp:txBody>
      <dsp:txXfrm>
        <a:off x="1704019" y="38685"/>
        <a:ext cx="613878" cy="613878"/>
      </dsp:txXfrm>
    </dsp:sp>
    <dsp:sp modelId="{CC82A8AB-F3F2-3044-9591-1C26C31314CC}">
      <dsp:nvSpPr>
        <dsp:cNvPr id="0" name=""/>
        <dsp:cNvSpPr/>
      </dsp:nvSpPr>
      <dsp:spPr>
        <a:xfrm>
          <a:off x="622607" y="-10"/>
          <a:ext cx="1733986" cy="1733986"/>
        </a:xfrm>
        <a:prstGeom prst="circularArrow">
          <a:avLst>
            <a:gd name="adj1" fmla="val 6904"/>
            <a:gd name="adj2" fmla="val 465469"/>
            <a:gd name="adj3" fmla="val 548925"/>
            <a:gd name="adj4" fmla="val 20585607"/>
            <a:gd name="adj5" fmla="val 8054"/>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5305A-5AE4-4E4A-8436-8EB355D56AF5}">
      <dsp:nvSpPr>
        <dsp:cNvPr id="0" name=""/>
        <dsp:cNvSpPr/>
      </dsp:nvSpPr>
      <dsp:spPr>
        <a:xfrm>
          <a:off x="1704019"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1"/>
              </a:solidFill>
            </a:rPr>
            <a:t>DO</a:t>
          </a:r>
        </a:p>
      </dsp:txBody>
      <dsp:txXfrm>
        <a:off x="1704019" y="1081401"/>
        <a:ext cx="613878" cy="613878"/>
      </dsp:txXfrm>
    </dsp:sp>
    <dsp:sp modelId="{C781C747-65F1-6B4A-AFE8-803910E2F78E}">
      <dsp:nvSpPr>
        <dsp:cNvPr id="0" name=""/>
        <dsp:cNvSpPr/>
      </dsp:nvSpPr>
      <dsp:spPr>
        <a:xfrm>
          <a:off x="622607" y="-10"/>
          <a:ext cx="1733986" cy="1733986"/>
        </a:xfrm>
        <a:prstGeom prst="circularArrow">
          <a:avLst>
            <a:gd name="adj1" fmla="val 6904"/>
            <a:gd name="adj2" fmla="val 465469"/>
            <a:gd name="adj3" fmla="val 5948925"/>
            <a:gd name="adj4" fmla="val 4385607"/>
            <a:gd name="adj5" fmla="val 805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E0BA24-DAC9-2C4C-9161-429E645DEA86}">
      <dsp:nvSpPr>
        <dsp:cNvPr id="0" name=""/>
        <dsp:cNvSpPr/>
      </dsp:nvSpPr>
      <dsp:spPr>
        <a:xfrm>
          <a:off x="661303" y="1081401"/>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accent3"/>
              </a:solidFill>
            </a:rPr>
            <a:t>STUDY</a:t>
          </a:r>
        </a:p>
      </dsp:txBody>
      <dsp:txXfrm>
        <a:off x="661303" y="1081401"/>
        <a:ext cx="613878" cy="613878"/>
      </dsp:txXfrm>
    </dsp:sp>
    <dsp:sp modelId="{612CCE85-F22D-7249-8EBD-0DADD2B3D402}">
      <dsp:nvSpPr>
        <dsp:cNvPr id="0" name=""/>
        <dsp:cNvSpPr/>
      </dsp:nvSpPr>
      <dsp:spPr>
        <a:xfrm>
          <a:off x="622607" y="-10"/>
          <a:ext cx="1733986" cy="1733986"/>
        </a:xfrm>
        <a:prstGeom prst="circularArrow">
          <a:avLst>
            <a:gd name="adj1" fmla="val 6904"/>
            <a:gd name="adj2" fmla="val 465469"/>
            <a:gd name="adj3" fmla="val 11348925"/>
            <a:gd name="adj4" fmla="val 9785607"/>
            <a:gd name="adj5" fmla="val 8054"/>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642E18-DE48-D744-B996-5397C96F9CD1}">
      <dsp:nvSpPr>
        <dsp:cNvPr id="0" name=""/>
        <dsp:cNvSpPr/>
      </dsp:nvSpPr>
      <dsp:spPr>
        <a:xfrm>
          <a:off x="661303" y="38685"/>
          <a:ext cx="613878" cy="613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ACT</a:t>
          </a:r>
        </a:p>
      </dsp:txBody>
      <dsp:txXfrm>
        <a:off x="661303" y="38685"/>
        <a:ext cx="613878" cy="613878"/>
      </dsp:txXfrm>
    </dsp:sp>
    <dsp:sp modelId="{33448C9E-93A1-554F-96B1-D67751E70E1B}">
      <dsp:nvSpPr>
        <dsp:cNvPr id="0" name=""/>
        <dsp:cNvSpPr/>
      </dsp:nvSpPr>
      <dsp:spPr>
        <a:xfrm>
          <a:off x="622607" y="-10"/>
          <a:ext cx="1733986" cy="1733986"/>
        </a:xfrm>
        <a:prstGeom prst="circularArrow">
          <a:avLst>
            <a:gd name="adj1" fmla="val 6904"/>
            <a:gd name="adj2" fmla="val 465469"/>
            <a:gd name="adj3" fmla="val 16748925"/>
            <a:gd name="adj4" fmla="val 15185607"/>
            <a:gd name="adj5" fmla="val 8054"/>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5035452621744BBA240EA57F56D0E" ma:contentTypeVersion="12" ma:contentTypeDescription="Create a new document." ma:contentTypeScope="" ma:versionID="fe11a2e0e99db58a747b788a45259773">
  <xsd:schema xmlns:xsd="http://www.w3.org/2001/XMLSchema" xmlns:xs="http://www.w3.org/2001/XMLSchema" xmlns:p="http://schemas.microsoft.com/office/2006/metadata/properties" xmlns:ns2="ce2ac0f8-9734-4a13-94e9-969a9cd5d194" xmlns:ns3="fb00b061-b501-41ff-8fa6-55477553e8bc" targetNamespace="http://schemas.microsoft.com/office/2006/metadata/properties" ma:root="true" ma:fieldsID="91f4720b58718313a01c1c4babf147f2" ns2:_="" ns3:_="">
    <xsd:import namespace="ce2ac0f8-9734-4a13-94e9-969a9cd5d194"/>
    <xsd:import namespace="fb00b061-b501-41ff-8fa6-55477553e8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c0f8-9734-4a13-94e9-969a9cd5d1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0b061-b501-41ff-8fa6-55477553e8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03030-1911-405D-A37C-A9180519EF8F}">
  <ds:schemaRefs>
    <ds:schemaRef ds:uri="http://schemas.microsoft.com/sharepoint/v3/contenttype/forms"/>
  </ds:schemaRefs>
</ds:datastoreItem>
</file>

<file path=customXml/itemProps2.xml><?xml version="1.0" encoding="utf-8"?>
<ds:datastoreItem xmlns:ds="http://schemas.openxmlformats.org/officeDocument/2006/customXml" ds:itemID="{D39D0F3F-D511-4A93-B0AA-0A22D80F3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AC1D0-1FDA-49A0-B811-0C339CD5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c0f8-9734-4a13-94e9-969a9cd5d194"/>
    <ds:schemaRef ds:uri="fb00b061-b501-41ff-8fa6-55477553e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2811</Words>
  <Characters>16027</Characters>
  <Application>Microsoft Office Word</Application>
  <DocSecurity>0</DocSecurity>
  <Lines>133</Lines>
  <Paragraphs>37</Paragraphs>
  <ScaleCrop>false</ScaleCrop>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4</cp:revision>
  <dcterms:created xsi:type="dcterms:W3CDTF">2019-11-03T18:29:00Z</dcterms:created>
  <dcterms:modified xsi:type="dcterms:W3CDTF">2019-11-06T18:04:00Z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0x0101001CC5035452621744BBA240EA57F56D0E</vt:lpwstr>
  </property>
</Properties>
</file>