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A4A40" w14:textId="77777777" w:rsidR="003A43A1" w:rsidRPr="0012305E" w:rsidRDefault="003A43A1" w:rsidP="0012305E">
      <w:pPr>
        <w:spacing w:after="120"/>
        <w:ind w:left="734" w:hanging="547"/>
        <w:jc w:val="center"/>
        <w:rPr>
          <w:rFonts w:ascii="Zilla Slab" w:hAnsi="Zilla Slab" w:cs="Times New Roman"/>
          <w:b/>
          <w:bCs/>
          <w:color w:val="FFFFFF" w:themeColor="background1"/>
          <w:sz w:val="56"/>
          <w:szCs w:val="56"/>
        </w:rPr>
      </w:pPr>
      <w:r w:rsidRPr="0012305E">
        <w:rPr>
          <w:rFonts w:ascii="Zilla Slab" w:hAnsi="Zilla Slab" w:cs="Times New Roman"/>
          <w:b/>
          <w:bCs/>
          <w:color w:val="FFFFFF" w:themeColor="background1"/>
          <w:sz w:val="56"/>
          <w:szCs w:val="56"/>
        </w:rPr>
        <w:t>Team Strategy Time #1</w:t>
      </w:r>
    </w:p>
    <w:p w14:paraId="11467A09" w14:textId="1F1D2D44" w:rsidR="0012305E" w:rsidRPr="002437EB" w:rsidRDefault="0012305E" w:rsidP="0012305E">
      <w:pPr>
        <w:ind w:left="720" w:hanging="720"/>
        <w:jc w:val="center"/>
        <w:rPr>
          <w:rFonts w:ascii="Encode Sans" w:hAnsi="Encode Sans" w:cs="Times New Roman"/>
          <w:b/>
          <w:bCs/>
          <w:color w:val="C8E379"/>
          <w:sz w:val="32"/>
          <w:szCs w:val="32"/>
        </w:rPr>
      </w:pPr>
      <w:r w:rsidRPr="002437EB">
        <w:rPr>
          <w:rFonts w:ascii="Encode Sans" w:hAnsi="Encode Sans" w:cs="Times New Roman"/>
          <w:b/>
          <w:bCs/>
          <w:color w:val="C8E379"/>
          <w:sz w:val="32"/>
          <w:szCs w:val="32"/>
        </w:rPr>
        <w:t>Continuous Improvement for Successful Transitions</w:t>
      </w:r>
    </w:p>
    <w:p w14:paraId="790C935B" w14:textId="77777777" w:rsidR="00740256" w:rsidRPr="002437EB" w:rsidRDefault="00740256" w:rsidP="00740256">
      <w:pPr>
        <w:ind w:left="720" w:hanging="720"/>
        <w:jc w:val="center"/>
        <w:rPr>
          <w:rFonts w:ascii="Encode Sans" w:hAnsi="Encode Sans" w:cs="Times New Roman"/>
          <w:b/>
          <w:bCs/>
          <w:color w:val="003C71"/>
          <w:sz w:val="52"/>
          <w:szCs w:val="52"/>
        </w:rPr>
      </w:pPr>
    </w:p>
    <w:p w14:paraId="6D3F7897" w14:textId="77777777" w:rsidR="00D60AE1" w:rsidRPr="002437EB" w:rsidRDefault="00D60AE1" w:rsidP="0012305E">
      <w:pPr>
        <w:rPr>
          <w:rFonts w:ascii="Encode Sans" w:hAnsi="Encode Sans" w:cs="Times New Roman"/>
          <w:b/>
          <w:bCs/>
          <w:color w:val="003C71"/>
        </w:rPr>
      </w:pPr>
    </w:p>
    <w:p w14:paraId="079E7C94" w14:textId="518FE3B4" w:rsidR="00740256" w:rsidRPr="002437EB" w:rsidRDefault="00037065" w:rsidP="005B0CE8">
      <w:pPr>
        <w:ind w:left="720" w:hanging="1170"/>
        <w:jc w:val="center"/>
        <w:rPr>
          <w:rFonts w:ascii="Encode Sans" w:hAnsi="Encode Sans"/>
        </w:rPr>
      </w:pPr>
      <w:r w:rsidRPr="002437EB">
        <w:rPr>
          <w:rFonts w:ascii="Encode Sans" w:hAnsi="Encode Sans"/>
          <w:noProof/>
        </w:rPr>
        <w:drawing>
          <wp:inline distT="0" distB="0" distL="0" distR="0" wp14:anchorId="181F6309" wp14:editId="4A140BE9">
            <wp:extent cx="4927600" cy="936812"/>
            <wp:effectExtent l="0" t="0" r="0" b="3175"/>
            <wp:docPr id="173952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2009" name=""/>
                    <pic:cNvPicPr/>
                  </pic:nvPicPr>
                  <pic:blipFill rotWithShape="1">
                    <a:blip r:embed="rId7"/>
                    <a:srcRect t="27682"/>
                    <a:stretch/>
                  </pic:blipFill>
                  <pic:spPr bwMode="auto">
                    <a:xfrm>
                      <a:off x="0" y="0"/>
                      <a:ext cx="4927600" cy="936812"/>
                    </a:xfrm>
                    <a:prstGeom prst="rect">
                      <a:avLst/>
                    </a:prstGeom>
                    <a:ln>
                      <a:noFill/>
                    </a:ln>
                    <a:extLst>
                      <a:ext uri="{53640926-AAD7-44D8-BBD7-CCE9431645EC}">
                        <a14:shadowObscured xmlns:a14="http://schemas.microsoft.com/office/drawing/2010/main"/>
                      </a:ext>
                    </a:extLst>
                  </pic:spPr>
                </pic:pic>
              </a:graphicData>
            </a:graphic>
          </wp:inline>
        </w:drawing>
      </w:r>
    </w:p>
    <w:p w14:paraId="299DD685" w14:textId="1FDF7F57" w:rsidR="00F12F65" w:rsidRPr="002437EB" w:rsidRDefault="00F12F65" w:rsidP="00B9782E">
      <w:pPr>
        <w:pStyle w:val="TSCBody"/>
        <w:jc w:val="both"/>
        <w:rPr>
          <w:sz w:val="22"/>
          <w:szCs w:val="22"/>
        </w:rPr>
      </w:pPr>
    </w:p>
    <w:p w14:paraId="2E8001C5" w14:textId="77777777" w:rsidR="00F12F65" w:rsidRPr="002437EB" w:rsidRDefault="00F12F65" w:rsidP="00B9782E">
      <w:pPr>
        <w:pStyle w:val="TSCBody"/>
        <w:jc w:val="both"/>
        <w:rPr>
          <w:sz w:val="22"/>
          <w:szCs w:val="22"/>
        </w:rPr>
      </w:pPr>
    </w:p>
    <w:p w14:paraId="599EFA1C" w14:textId="42FA100D" w:rsidR="00B9782E" w:rsidRPr="002437EB" w:rsidRDefault="00B9782E" w:rsidP="002437EB">
      <w:pPr>
        <w:pStyle w:val="TSCBody"/>
        <w:spacing w:line="276" w:lineRule="auto"/>
        <w:jc w:val="both"/>
        <w:rPr>
          <w:sz w:val="22"/>
          <w:szCs w:val="22"/>
        </w:rPr>
      </w:pPr>
      <w:r w:rsidRPr="002437EB">
        <w:rPr>
          <w:sz w:val="22"/>
          <w:szCs w:val="22"/>
        </w:rPr>
        <w:t xml:space="preserve">The theme of this institute is </w:t>
      </w:r>
      <w:r w:rsidRPr="002437EB">
        <w:rPr>
          <w:i/>
          <w:iCs/>
          <w:sz w:val="22"/>
          <w:szCs w:val="22"/>
        </w:rPr>
        <w:t>Transitioning Learners with a Focus on Early Success.</w:t>
      </w:r>
      <w:r w:rsidRPr="002437EB">
        <w:rPr>
          <w:sz w:val="22"/>
          <w:szCs w:val="22"/>
        </w:rPr>
        <w:t xml:space="preserve"> This institute highlights the innovation and evidence-based strategies occurring throughout the state to scale accessible and inclusive talent pathways by redesigning points of entry. Colleges are expanding student connection efforts to include career-focused onboarding with academic and social integration to promote student success in college-level coursework in the first year and build early momentum toward long-term goals.</w:t>
      </w:r>
    </w:p>
    <w:p w14:paraId="42EDDADD" w14:textId="77777777" w:rsidR="00B9782E" w:rsidRPr="002437EB" w:rsidRDefault="00B9782E" w:rsidP="002437EB">
      <w:pPr>
        <w:pStyle w:val="TSCBody"/>
        <w:spacing w:line="276" w:lineRule="auto"/>
        <w:jc w:val="both"/>
        <w:rPr>
          <w:sz w:val="22"/>
          <w:szCs w:val="22"/>
        </w:rPr>
      </w:pPr>
    </w:p>
    <w:p w14:paraId="39F23032" w14:textId="77777777" w:rsidR="00B9782E" w:rsidRPr="002437EB" w:rsidRDefault="00B9782E" w:rsidP="002437EB">
      <w:pPr>
        <w:pStyle w:val="TSCBody"/>
        <w:spacing w:line="276" w:lineRule="auto"/>
        <w:jc w:val="both"/>
        <w:rPr>
          <w:sz w:val="22"/>
          <w:szCs w:val="22"/>
        </w:rPr>
      </w:pPr>
      <w:r w:rsidRPr="002437EB">
        <w:rPr>
          <w:sz w:val="22"/>
          <w:szCs w:val="22"/>
        </w:rPr>
        <w:t>The work your college team does during Team Strategy Time sessions at the institute will build upon the momentum you gained from 2023 Talent Strong Texas Pathways (TSTP) Institutes in April and November 2023 to strategize how to best design onboarding practices to serve students from multiple points of entry and transitions.</w:t>
      </w:r>
    </w:p>
    <w:p w14:paraId="1B2FB4D3" w14:textId="77777777" w:rsidR="00B9782E" w:rsidRPr="002437EB" w:rsidRDefault="00B9782E" w:rsidP="00B9782E">
      <w:pPr>
        <w:pStyle w:val="TSCBody"/>
        <w:jc w:val="both"/>
        <w:rPr>
          <w:sz w:val="22"/>
          <w:szCs w:val="22"/>
        </w:rPr>
      </w:pPr>
    </w:p>
    <w:p w14:paraId="1038C125" w14:textId="77777777" w:rsidR="00B9782E" w:rsidRPr="002437EB" w:rsidRDefault="00B9782E" w:rsidP="006271C6">
      <w:pPr>
        <w:pStyle w:val="TSCBody"/>
        <w:spacing w:after="120"/>
        <w:ind w:left="180"/>
        <w:jc w:val="both"/>
        <w:rPr>
          <w:sz w:val="22"/>
          <w:szCs w:val="22"/>
        </w:rPr>
      </w:pPr>
      <w:r w:rsidRPr="002437EB">
        <w:rPr>
          <w:sz w:val="22"/>
          <w:szCs w:val="22"/>
        </w:rPr>
        <w:t xml:space="preserve">In this Team Strategy Time, you will: </w:t>
      </w:r>
    </w:p>
    <w:p w14:paraId="6C566EA6" w14:textId="77777777" w:rsidR="00B9782E" w:rsidRPr="002437EB" w:rsidRDefault="00B9782E" w:rsidP="00B9782E">
      <w:pPr>
        <w:pStyle w:val="TSCBody"/>
        <w:numPr>
          <w:ilvl w:val="0"/>
          <w:numId w:val="6"/>
        </w:numPr>
        <w:spacing w:after="120"/>
        <w:jc w:val="both"/>
        <w:rPr>
          <w:sz w:val="22"/>
          <w:szCs w:val="22"/>
        </w:rPr>
      </w:pPr>
      <w:r w:rsidRPr="002437EB">
        <w:rPr>
          <w:sz w:val="22"/>
          <w:szCs w:val="22"/>
        </w:rPr>
        <w:t>Review your College Action Plan from the previous two institutes.</w:t>
      </w:r>
    </w:p>
    <w:p w14:paraId="4ADFB7B6" w14:textId="77777777" w:rsidR="00B9782E" w:rsidRPr="002437EB" w:rsidRDefault="00B9782E" w:rsidP="00B9782E">
      <w:pPr>
        <w:pStyle w:val="TSCBody"/>
        <w:numPr>
          <w:ilvl w:val="0"/>
          <w:numId w:val="6"/>
        </w:numPr>
        <w:spacing w:after="120"/>
        <w:jc w:val="both"/>
        <w:rPr>
          <w:sz w:val="22"/>
          <w:szCs w:val="22"/>
        </w:rPr>
      </w:pPr>
      <w:r w:rsidRPr="002437EB">
        <w:rPr>
          <w:sz w:val="22"/>
          <w:szCs w:val="22"/>
        </w:rPr>
        <w:t>Delineate points of student transition and the onboarding process for each.</w:t>
      </w:r>
    </w:p>
    <w:p w14:paraId="0397A00E" w14:textId="77777777" w:rsidR="00B9782E" w:rsidRPr="002437EB" w:rsidRDefault="00B9782E" w:rsidP="00D60AE1">
      <w:pPr>
        <w:pStyle w:val="TSCBody"/>
        <w:numPr>
          <w:ilvl w:val="0"/>
          <w:numId w:val="6"/>
        </w:numPr>
        <w:spacing w:after="240"/>
        <w:jc w:val="both"/>
        <w:rPr>
          <w:sz w:val="22"/>
          <w:szCs w:val="22"/>
        </w:rPr>
      </w:pPr>
      <w:r w:rsidRPr="002437EB">
        <w:rPr>
          <w:sz w:val="22"/>
          <w:szCs w:val="22"/>
        </w:rPr>
        <w:t xml:space="preserve">Prepare for the concurrent and problem of practice sessions at the institute. </w:t>
      </w:r>
    </w:p>
    <w:p w14:paraId="6AE3F1E1" w14:textId="4FC24118" w:rsidR="00B9782E" w:rsidRPr="002437EB" w:rsidRDefault="00F12F65" w:rsidP="00B9782E">
      <w:pPr>
        <w:pStyle w:val="TSCBody"/>
        <w:ind w:left="720"/>
        <w:jc w:val="both"/>
      </w:pPr>
      <w:r w:rsidRPr="002437EB">
        <w:rPr>
          <w:noProof/>
        </w:rPr>
        <w:drawing>
          <wp:anchor distT="0" distB="0" distL="114300" distR="114300" simplePos="0" relativeHeight="251659264" behindDoc="1" locked="0" layoutInCell="1" allowOverlap="1" wp14:anchorId="52B8C964" wp14:editId="5A431BD8">
            <wp:simplePos x="0" y="0"/>
            <wp:positionH relativeFrom="column">
              <wp:posOffset>-152400</wp:posOffset>
            </wp:positionH>
            <wp:positionV relativeFrom="paragraph">
              <wp:posOffset>211252</wp:posOffset>
            </wp:positionV>
            <wp:extent cx="6168390" cy="368935"/>
            <wp:effectExtent l="0" t="0" r="3810" b="0"/>
            <wp:wrapNone/>
            <wp:docPr id="185980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8">
                      <a:extLst>
                        <a:ext uri="{28A0092B-C50C-407E-A947-70E740481C1C}">
                          <a14:useLocalDpi xmlns:a14="http://schemas.microsoft.com/office/drawing/2010/main" val="0"/>
                        </a:ext>
                      </a:extLst>
                    </a:blip>
                    <a:stretch>
                      <a:fillRect/>
                    </a:stretch>
                  </pic:blipFill>
                  <pic:spPr>
                    <a:xfrm>
                      <a:off x="0" y="0"/>
                      <a:ext cx="6168390" cy="368935"/>
                    </a:xfrm>
                    <a:prstGeom prst="rect">
                      <a:avLst/>
                    </a:prstGeom>
                  </pic:spPr>
                </pic:pic>
              </a:graphicData>
            </a:graphic>
            <wp14:sizeRelH relativeFrom="page">
              <wp14:pctWidth>0</wp14:pctWidth>
            </wp14:sizeRelH>
            <wp14:sizeRelV relativeFrom="page">
              <wp14:pctHeight>0</wp14:pctHeight>
            </wp14:sizeRelV>
          </wp:anchor>
        </w:drawing>
      </w:r>
    </w:p>
    <w:p w14:paraId="56593FDD" w14:textId="4F7602CE" w:rsidR="00B9782E" w:rsidRPr="002437EB" w:rsidRDefault="00B9782E" w:rsidP="00D60AE1">
      <w:pPr>
        <w:pStyle w:val="Heading3"/>
        <w:rPr>
          <w:rFonts w:ascii="Encode Sans" w:hAnsi="Encode Sans"/>
        </w:rPr>
      </w:pPr>
      <w:r w:rsidRPr="002437EB">
        <w:rPr>
          <w:rFonts w:ascii="Encode Sans" w:hAnsi="Encode Sans"/>
          <w:b/>
          <w:bCs/>
          <w:sz w:val="24"/>
          <w:szCs w:val="24"/>
        </w:rPr>
        <w:t xml:space="preserve">April and November 2023 College Action Plans Review </w:t>
      </w:r>
      <w:r w:rsidRPr="002437EB">
        <w:rPr>
          <w:rFonts w:ascii="Encode Sans" w:hAnsi="Encode Sans"/>
          <w:sz w:val="22"/>
          <w:szCs w:val="22"/>
        </w:rPr>
        <w:t>(~ 15 minutes)</w:t>
      </w:r>
    </w:p>
    <w:p w14:paraId="05F3B2FE" w14:textId="77777777" w:rsidR="00F12F65" w:rsidRPr="002437EB" w:rsidRDefault="00F12F65" w:rsidP="00D60AE1">
      <w:pPr>
        <w:rPr>
          <w:rFonts w:ascii="Encode Sans" w:hAnsi="Encode Sans"/>
        </w:rPr>
      </w:pPr>
    </w:p>
    <w:p w14:paraId="163DA4CB" w14:textId="77777777" w:rsidR="00F12F65" w:rsidRPr="002437EB" w:rsidRDefault="00F12F65" w:rsidP="002437EB">
      <w:pPr>
        <w:autoSpaceDE w:val="0"/>
        <w:autoSpaceDN w:val="0"/>
        <w:adjustRightInd w:val="0"/>
        <w:spacing w:line="276" w:lineRule="auto"/>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The community college's mission of providing students the opportunity for social and economic mobility is more important than ever. How can community college teams transform their colleges to expand pathways to a postsecondary credential for all types of learners?</w:t>
      </w:r>
    </w:p>
    <w:p w14:paraId="55E7ACA1" w14:textId="77777777" w:rsidR="00F12F65" w:rsidRPr="002437EB" w:rsidRDefault="00F12F65" w:rsidP="00F12F65">
      <w:pPr>
        <w:jc w:val="both"/>
        <w:rPr>
          <w:rFonts w:ascii="Encode Sans" w:eastAsia="Encode Sans" w:hAnsi="Encode Sans" w:cs="Encode Sans"/>
          <w:color w:val="003C71"/>
          <w:sz w:val="22"/>
          <w:szCs w:val="22"/>
        </w:rPr>
      </w:pPr>
    </w:p>
    <w:p w14:paraId="33D66EC3" w14:textId="77777777" w:rsidR="00F12F65" w:rsidRPr="002437EB" w:rsidRDefault="00F12F65" w:rsidP="00F12F65">
      <w:pPr>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br w:type="page"/>
      </w:r>
    </w:p>
    <w:p w14:paraId="4B31AD5B" w14:textId="77777777" w:rsidR="00F12F65" w:rsidRPr="002437EB" w:rsidRDefault="00F12F65" w:rsidP="00F12F65">
      <w:pPr>
        <w:jc w:val="both"/>
        <w:rPr>
          <w:rFonts w:ascii="Encode Sans" w:eastAsia="Encode Sans" w:hAnsi="Encode Sans" w:cs="Encode Sans"/>
          <w:color w:val="003C71"/>
          <w:sz w:val="22"/>
          <w:szCs w:val="22"/>
        </w:rPr>
      </w:pPr>
    </w:p>
    <w:p w14:paraId="4463F340" w14:textId="2B3FD741" w:rsidR="00F12F65" w:rsidRPr="002437EB" w:rsidRDefault="00F12F65" w:rsidP="00F12F65">
      <w:pPr>
        <w:jc w:val="both"/>
        <w:rPr>
          <w:rFonts w:ascii="Encode Sans" w:hAnsi="Encode Sans"/>
        </w:rPr>
      </w:pPr>
      <w:r w:rsidRPr="002437EB">
        <w:rPr>
          <w:rFonts w:ascii="Encode Sans" w:eastAsia="Encode Sans" w:hAnsi="Encode Sans" w:cs="Encode Sans"/>
          <w:color w:val="003C71"/>
          <w:sz w:val="22"/>
          <w:szCs w:val="22"/>
        </w:rPr>
        <w:t>Answer the following questions about your college’s progress on the TSTP College Action Plans from the April and November 2023 TSTP Institutes.</w:t>
      </w:r>
    </w:p>
    <w:p w14:paraId="6CBFD43A" w14:textId="77777777" w:rsidR="00F12F65" w:rsidRPr="002437EB" w:rsidRDefault="00F12F65" w:rsidP="00B9782E">
      <w:pPr>
        <w:ind w:left="720" w:hanging="720"/>
        <w:rPr>
          <w:rFonts w:ascii="Encode Sans" w:hAnsi="Encode Sans"/>
        </w:rPr>
      </w:pPr>
    </w:p>
    <w:tbl>
      <w:tblPr>
        <w:tblStyle w:val="TableGrid"/>
        <w:tblW w:w="0" w:type="auto"/>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3300"/>
        <w:gridCol w:w="5960"/>
      </w:tblGrid>
      <w:tr w:rsidR="00F12F65" w:rsidRPr="002437EB" w14:paraId="213A7EE0" w14:textId="77777777" w:rsidTr="007E30D2">
        <w:trPr>
          <w:trHeight w:val="593"/>
        </w:trPr>
        <w:tc>
          <w:tcPr>
            <w:tcW w:w="9350" w:type="dxa"/>
            <w:gridSpan w:val="2"/>
            <w:shd w:val="clear" w:color="auto" w:fill="003C71"/>
            <w:vAlign w:val="center"/>
          </w:tcPr>
          <w:p w14:paraId="4EAB6B26" w14:textId="77777777" w:rsidR="00F12F65" w:rsidRPr="002437EB" w:rsidRDefault="00F12F65" w:rsidP="007E30D2">
            <w:pPr>
              <w:rPr>
                <w:rFonts w:ascii="Encode Sans" w:eastAsia="Encode Sans" w:hAnsi="Encode Sans" w:cs="Encode Sans"/>
                <w:b/>
                <w:bCs/>
                <w:color w:val="FFFFFF" w:themeColor="background1"/>
                <w:sz w:val="22"/>
                <w:szCs w:val="22"/>
              </w:rPr>
            </w:pPr>
            <w:r w:rsidRPr="002437EB">
              <w:rPr>
                <w:rFonts w:ascii="Encode Sans" w:eastAsia="Encode Sans" w:hAnsi="Encode Sans" w:cs="Encode Sans"/>
                <w:b/>
                <w:bCs/>
                <w:color w:val="FFFFFF" w:themeColor="background1"/>
                <w:sz w:val="22"/>
                <w:szCs w:val="22"/>
              </w:rPr>
              <w:t>Continuous Improvement</w:t>
            </w:r>
          </w:p>
        </w:tc>
      </w:tr>
      <w:tr w:rsidR="00F12F65" w:rsidRPr="002437EB" w14:paraId="3C1DCF92" w14:textId="77777777" w:rsidTr="007E30D2">
        <w:trPr>
          <w:trHeight w:val="431"/>
        </w:trPr>
        <w:tc>
          <w:tcPr>
            <w:tcW w:w="3325" w:type="dxa"/>
            <w:shd w:val="clear" w:color="auto" w:fill="799D4A"/>
            <w:vAlign w:val="center"/>
          </w:tcPr>
          <w:p w14:paraId="5C222AB2" w14:textId="77777777" w:rsidR="00F12F65" w:rsidRPr="002437EB" w:rsidRDefault="00F12F65" w:rsidP="007E30D2">
            <w:pPr>
              <w:rPr>
                <w:rFonts w:ascii="Encode Sans" w:eastAsia="Encode Sans" w:hAnsi="Encode Sans" w:cs="Encode Sans"/>
                <w:b/>
                <w:bCs/>
                <w:color w:val="FFFFFF" w:themeColor="background1"/>
                <w:sz w:val="22"/>
                <w:szCs w:val="22"/>
              </w:rPr>
            </w:pPr>
            <w:r w:rsidRPr="002437EB">
              <w:rPr>
                <w:rFonts w:ascii="Encode Sans" w:eastAsia="Encode Sans" w:hAnsi="Encode Sans" w:cs="Encode Sans"/>
                <w:b/>
                <w:bCs/>
                <w:color w:val="FFFFFF" w:themeColor="background1"/>
                <w:sz w:val="22"/>
                <w:szCs w:val="22"/>
              </w:rPr>
              <w:t>Question</w:t>
            </w:r>
          </w:p>
        </w:tc>
        <w:tc>
          <w:tcPr>
            <w:tcW w:w="6025" w:type="dxa"/>
            <w:shd w:val="clear" w:color="auto" w:fill="799D4A"/>
            <w:vAlign w:val="center"/>
          </w:tcPr>
          <w:p w14:paraId="25CCC7E8" w14:textId="77777777" w:rsidR="00F12F65" w:rsidRPr="002437EB" w:rsidRDefault="00F12F65" w:rsidP="007E30D2">
            <w:pPr>
              <w:rPr>
                <w:rFonts w:ascii="Encode Sans" w:eastAsia="Encode Sans" w:hAnsi="Encode Sans" w:cs="Encode Sans"/>
                <w:b/>
                <w:bCs/>
                <w:color w:val="FFFFFF" w:themeColor="background1"/>
                <w:sz w:val="22"/>
                <w:szCs w:val="22"/>
              </w:rPr>
            </w:pPr>
            <w:r w:rsidRPr="002437EB">
              <w:rPr>
                <w:rFonts w:ascii="Encode Sans" w:eastAsia="Encode Sans" w:hAnsi="Encode Sans" w:cs="Encode Sans"/>
                <w:b/>
                <w:bCs/>
                <w:color w:val="FFFFFF" w:themeColor="background1"/>
                <w:sz w:val="22"/>
                <w:szCs w:val="22"/>
              </w:rPr>
              <w:t>Answer</w:t>
            </w:r>
          </w:p>
        </w:tc>
      </w:tr>
      <w:tr w:rsidR="00F12F65" w:rsidRPr="002437EB" w14:paraId="7E667A65" w14:textId="77777777" w:rsidTr="00AA665E">
        <w:tc>
          <w:tcPr>
            <w:tcW w:w="3325" w:type="dxa"/>
          </w:tcPr>
          <w:p w14:paraId="5EB0E808" w14:textId="77777777" w:rsidR="00F12F65" w:rsidRPr="002437EB" w:rsidRDefault="00F12F65" w:rsidP="00AA665E">
            <w:pPr>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What strategies have been implemented and assessed since April to make progress in achieving the goals in the action plan?</w:t>
            </w:r>
          </w:p>
          <w:p w14:paraId="43C26C7F" w14:textId="77777777" w:rsidR="00F12F65" w:rsidRPr="002437EB" w:rsidRDefault="00F12F65" w:rsidP="00AA665E">
            <w:pPr>
              <w:rPr>
                <w:rFonts w:ascii="Encode Sans" w:eastAsia="Encode Sans" w:hAnsi="Encode Sans" w:cs="Encode Sans"/>
                <w:color w:val="003C71"/>
                <w:sz w:val="22"/>
                <w:szCs w:val="22"/>
              </w:rPr>
            </w:pPr>
          </w:p>
          <w:p w14:paraId="14C92C11" w14:textId="77777777" w:rsidR="00F12F65" w:rsidRPr="002437EB" w:rsidRDefault="00F12F65" w:rsidP="00AA665E">
            <w:pPr>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What strategies have been implemented since November?</w:t>
            </w:r>
          </w:p>
        </w:tc>
        <w:tc>
          <w:tcPr>
            <w:tcW w:w="6025" w:type="dxa"/>
          </w:tcPr>
          <w:p w14:paraId="04AC392F" w14:textId="77777777" w:rsidR="00F12F65" w:rsidRPr="002437EB" w:rsidRDefault="00F12F65" w:rsidP="00AA665E">
            <w:pPr>
              <w:spacing w:line="259" w:lineRule="auto"/>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April</w:t>
            </w:r>
          </w:p>
          <w:p w14:paraId="5E1A6B9B" w14:textId="77777777" w:rsidR="00F12F65" w:rsidRPr="002437EB" w:rsidRDefault="00F12F65" w:rsidP="00AA665E">
            <w:pPr>
              <w:spacing w:line="259" w:lineRule="auto"/>
              <w:jc w:val="both"/>
              <w:rPr>
                <w:rFonts w:ascii="Encode Sans" w:eastAsia="Encode Sans" w:hAnsi="Encode Sans" w:cs="Encode Sans"/>
                <w:color w:val="003C71"/>
                <w:sz w:val="22"/>
                <w:szCs w:val="22"/>
              </w:rPr>
            </w:pPr>
          </w:p>
          <w:p w14:paraId="369F079B" w14:textId="77777777" w:rsidR="00F12F65" w:rsidRPr="002437EB" w:rsidRDefault="00F12F65" w:rsidP="00AA665E">
            <w:pPr>
              <w:spacing w:line="259" w:lineRule="auto"/>
              <w:jc w:val="both"/>
              <w:rPr>
                <w:rFonts w:ascii="Encode Sans" w:eastAsia="Encode Sans" w:hAnsi="Encode Sans" w:cs="Encode Sans"/>
                <w:color w:val="003C71"/>
                <w:sz w:val="22"/>
                <w:szCs w:val="22"/>
              </w:rPr>
            </w:pPr>
          </w:p>
          <w:p w14:paraId="0DF3872D" w14:textId="77777777" w:rsidR="00F12F65" w:rsidRPr="002437EB" w:rsidRDefault="00F12F65" w:rsidP="00AA665E">
            <w:pPr>
              <w:spacing w:line="259" w:lineRule="auto"/>
              <w:jc w:val="both"/>
              <w:rPr>
                <w:rFonts w:ascii="Encode Sans" w:eastAsia="Encode Sans" w:hAnsi="Encode Sans" w:cs="Encode Sans"/>
                <w:color w:val="003C71"/>
                <w:sz w:val="22"/>
                <w:szCs w:val="22"/>
              </w:rPr>
            </w:pPr>
          </w:p>
          <w:p w14:paraId="52956FDC" w14:textId="77777777" w:rsidR="00F12F65" w:rsidRPr="002437EB" w:rsidRDefault="00F12F65" w:rsidP="00AA665E">
            <w:pPr>
              <w:spacing w:line="259" w:lineRule="auto"/>
              <w:jc w:val="both"/>
              <w:rPr>
                <w:rFonts w:ascii="Encode Sans" w:eastAsia="Encode Sans" w:hAnsi="Encode Sans" w:cs="Encode Sans"/>
                <w:color w:val="003C71"/>
                <w:sz w:val="22"/>
                <w:szCs w:val="22"/>
              </w:rPr>
            </w:pPr>
          </w:p>
          <w:p w14:paraId="49F132B3" w14:textId="77777777" w:rsidR="00F12F65" w:rsidRPr="002437EB" w:rsidRDefault="00F12F65" w:rsidP="00AA665E">
            <w:pPr>
              <w:spacing w:line="259" w:lineRule="auto"/>
              <w:jc w:val="both"/>
              <w:rPr>
                <w:rFonts w:ascii="Encode Sans" w:eastAsia="Encode Sans" w:hAnsi="Encode Sans" w:cs="Encode Sans"/>
                <w:color w:val="003C71"/>
                <w:sz w:val="22"/>
                <w:szCs w:val="22"/>
              </w:rPr>
            </w:pPr>
          </w:p>
          <w:p w14:paraId="4532C675" w14:textId="77777777" w:rsidR="00F12F65" w:rsidRPr="002437EB" w:rsidRDefault="00F12F65" w:rsidP="00AA665E">
            <w:pPr>
              <w:spacing w:line="259" w:lineRule="auto"/>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November</w:t>
            </w:r>
          </w:p>
          <w:p w14:paraId="47F450A4" w14:textId="77777777" w:rsidR="00F12F65" w:rsidRPr="002437EB" w:rsidRDefault="00F12F65" w:rsidP="00AA665E">
            <w:pPr>
              <w:spacing w:line="259" w:lineRule="auto"/>
              <w:jc w:val="both"/>
              <w:rPr>
                <w:rFonts w:ascii="Encode Sans" w:eastAsia="Encode Sans" w:hAnsi="Encode Sans" w:cs="Encode Sans"/>
                <w:color w:val="003C71"/>
                <w:sz w:val="22"/>
                <w:szCs w:val="22"/>
              </w:rPr>
            </w:pPr>
          </w:p>
          <w:p w14:paraId="02C69121" w14:textId="77777777" w:rsidR="00F12F65" w:rsidRPr="002437EB" w:rsidRDefault="00F12F65" w:rsidP="00AA665E">
            <w:pPr>
              <w:spacing w:line="259" w:lineRule="auto"/>
              <w:jc w:val="both"/>
              <w:rPr>
                <w:rFonts w:ascii="Encode Sans" w:eastAsia="Encode Sans" w:hAnsi="Encode Sans" w:cs="Encode Sans"/>
                <w:color w:val="003C71"/>
                <w:sz w:val="22"/>
                <w:szCs w:val="22"/>
              </w:rPr>
            </w:pPr>
          </w:p>
          <w:p w14:paraId="16BA4188" w14:textId="77777777" w:rsidR="00F12F65" w:rsidRPr="002437EB" w:rsidRDefault="00F12F65" w:rsidP="00AA665E">
            <w:pPr>
              <w:spacing w:line="259" w:lineRule="auto"/>
              <w:jc w:val="both"/>
              <w:rPr>
                <w:rFonts w:ascii="Encode Sans" w:eastAsia="Encode Sans" w:hAnsi="Encode Sans" w:cs="Encode Sans"/>
                <w:color w:val="003C71"/>
                <w:sz w:val="22"/>
                <w:szCs w:val="22"/>
              </w:rPr>
            </w:pPr>
          </w:p>
          <w:p w14:paraId="0270CE23" w14:textId="77777777" w:rsidR="00F12F65" w:rsidRPr="002437EB" w:rsidRDefault="00F12F65" w:rsidP="00AA665E">
            <w:pPr>
              <w:spacing w:line="259" w:lineRule="auto"/>
              <w:jc w:val="both"/>
              <w:rPr>
                <w:rFonts w:ascii="Encode Sans" w:eastAsia="Encode Sans" w:hAnsi="Encode Sans" w:cs="Encode Sans"/>
                <w:color w:val="003C71"/>
                <w:sz w:val="22"/>
                <w:szCs w:val="22"/>
              </w:rPr>
            </w:pPr>
          </w:p>
          <w:p w14:paraId="3CA0C305" w14:textId="77777777" w:rsidR="00F12F65" w:rsidRPr="002437EB" w:rsidRDefault="00F12F65" w:rsidP="00AA665E">
            <w:pPr>
              <w:spacing w:line="259" w:lineRule="auto"/>
              <w:jc w:val="both"/>
              <w:rPr>
                <w:rFonts w:ascii="Encode Sans" w:eastAsia="Encode Sans" w:hAnsi="Encode Sans" w:cs="Encode Sans"/>
                <w:color w:val="003C71"/>
                <w:sz w:val="22"/>
                <w:szCs w:val="22"/>
              </w:rPr>
            </w:pPr>
          </w:p>
        </w:tc>
      </w:tr>
      <w:tr w:rsidR="00F12F65" w:rsidRPr="002437EB" w14:paraId="7E921C8D" w14:textId="77777777" w:rsidTr="00AA665E">
        <w:tc>
          <w:tcPr>
            <w:tcW w:w="3325" w:type="dxa"/>
          </w:tcPr>
          <w:p w14:paraId="3C7274E5" w14:textId="77777777" w:rsidR="00F12F65" w:rsidRPr="002437EB" w:rsidRDefault="00F12F65" w:rsidP="00AA665E">
            <w:pPr>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What areas remain as challenges for the completion of the goals in the action plans?</w:t>
            </w:r>
          </w:p>
        </w:tc>
        <w:tc>
          <w:tcPr>
            <w:tcW w:w="6025" w:type="dxa"/>
          </w:tcPr>
          <w:p w14:paraId="0DFB46F1" w14:textId="77777777" w:rsidR="00F12F65" w:rsidRPr="002437EB" w:rsidRDefault="00F12F65" w:rsidP="00AA665E">
            <w:pPr>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April</w:t>
            </w:r>
          </w:p>
          <w:p w14:paraId="7BDD458B" w14:textId="77777777" w:rsidR="00F12F65" w:rsidRPr="002437EB" w:rsidRDefault="00F12F65" w:rsidP="00AA665E">
            <w:pPr>
              <w:jc w:val="both"/>
              <w:rPr>
                <w:rFonts w:ascii="Encode Sans" w:eastAsia="Encode Sans" w:hAnsi="Encode Sans" w:cs="Encode Sans"/>
                <w:color w:val="003C71"/>
                <w:sz w:val="22"/>
                <w:szCs w:val="22"/>
              </w:rPr>
            </w:pPr>
          </w:p>
          <w:p w14:paraId="72C1D5F6" w14:textId="77777777" w:rsidR="00F12F65" w:rsidRPr="002437EB" w:rsidRDefault="00F12F65" w:rsidP="00AA665E">
            <w:pPr>
              <w:jc w:val="both"/>
              <w:rPr>
                <w:rFonts w:ascii="Encode Sans" w:eastAsia="Encode Sans" w:hAnsi="Encode Sans" w:cs="Encode Sans"/>
                <w:color w:val="003C71"/>
                <w:sz w:val="22"/>
                <w:szCs w:val="22"/>
              </w:rPr>
            </w:pPr>
          </w:p>
          <w:p w14:paraId="113A30F0" w14:textId="77777777" w:rsidR="00F12F65" w:rsidRPr="002437EB" w:rsidRDefault="00F12F65" w:rsidP="00AA665E">
            <w:pPr>
              <w:jc w:val="both"/>
              <w:rPr>
                <w:rFonts w:ascii="Encode Sans" w:eastAsia="Encode Sans" w:hAnsi="Encode Sans" w:cs="Encode Sans"/>
                <w:color w:val="003C71"/>
                <w:sz w:val="22"/>
                <w:szCs w:val="22"/>
              </w:rPr>
            </w:pPr>
          </w:p>
          <w:p w14:paraId="00741054" w14:textId="77777777" w:rsidR="00F12F65" w:rsidRPr="002437EB" w:rsidRDefault="00F12F65" w:rsidP="00AA665E">
            <w:pPr>
              <w:jc w:val="both"/>
              <w:rPr>
                <w:rFonts w:ascii="Encode Sans" w:eastAsia="Encode Sans" w:hAnsi="Encode Sans" w:cs="Encode Sans"/>
                <w:color w:val="003C71"/>
                <w:sz w:val="22"/>
                <w:szCs w:val="22"/>
              </w:rPr>
            </w:pPr>
          </w:p>
          <w:p w14:paraId="7FA30F46" w14:textId="77777777" w:rsidR="00F12F65" w:rsidRPr="002437EB" w:rsidRDefault="00F12F65" w:rsidP="00AA665E">
            <w:pPr>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November</w:t>
            </w:r>
          </w:p>
          <w:p w14:paraId="2D8DE971" w14:textId="77777777" w:rsidR="00F12F65" w:rsidRPr="002437EB" w:rsidRDefault="00F12F65" w:rsidP="00AA665E">
            <w:pPr>
              <w:jc w:val="both"/>
              <w:rPr>
                <w:rFonts w:ascii="Encode Sans" w:eastAsia="Encode Sans" w:hAnsi="Encode Sans" w:cs="Encode Sans"/>
                <w:color w:val="003C71"/>
                <w:sz w:val="22"/>
                <w:szCs w:val="22"/>
              </w:rPr>
            </w:pPr>
          </w:p>
          <w:p w14:paraId="38416067" w14:textId="77777777" w:rsidR="00F12F65" w:rsidRPr="002437EB" w:rsidRDefault="00F12F65" w:rsidP="00AA665E">
            <w:pPr>
              <w:jc w:val="both"/>
              <w:rPr>
                <w:rFonts w:ascii="Encode Sans" w:eastAsia="Encode Sans" w:hAnsi="Encode Sans" w:cs="Encode Sans"/>
                <w:color w:val="003C71"/>
                <w:sz w:val="22"/>
                <w:szCs w:val="22"/>
              </w:rPr>
            </w:pPr>
          </w:p>
          <w:p w14:paraId="3F1C2CC7" w14:textId="77777777" w:rsidR="00F12F65" w:rsidRPr="002437EB" w:rsidRDefault="00F12F65" w:rsidP="00AA665E">
            <w:pPr>
              <w:jc w:val="both"/>
              <w:rPr>
                <w:rFonts w:ascii="Encode Sans" w:eastAsia="Encode Sans" w:hAnsi="Encode Sans" w:cs="Encode Sans"/>
                <w:color w:val="003C71"/>
                <w:sz w:val="22"/>
                <w:szCs w:val="22"/>
              </w:rPr>
            </w:pPr>
          </w:p>
          <w:p w14:paraId="36EEB492" w14:textId="77777777" w:rsidR="00F12F65" w:rsidRPr="002437EB" w:rsidRDefault="00F12F65" w:rsidP="00AA665E">
            <w:pPr>
              <w:jc w:val="both"/>
              <w:rPr>
                <w:rFonts w:ascii="Encode Sans" w:eastAsia="Encode Sans" w:hAnsi="Encode Sans" w:cs="Encode Sans"/>
                <w:color w:val="003C71"/>
                <w:sz w:val="22"/>
                <w:szCs w:val="22"/>
              </w:rPr>
            </w:pPr>
          </w:p>
        </w:tc>
      </w:tr>
      <w:tr w:rsidR="00F12F65" w:rsidRPr="002437EB" w14:paraId="30080421" w14:textId="77777777" w:rsidTr="00AA665E">
        <w:tc>
          <w:tcPr>
            <w:tcW w:w="3325" w:type="dxa"/>
          </w:tcPr>
          <w:p w14:paraId="465E536B" w14:textId="77777777" w:rsidR="00F12F65" w:rsidRPr="002437EB" w:rsidRDefault="00F12F65" w:rsidP="00AA665E">
            <w:pPr>
              <w:autoSpaceDE w:val="0"/>
              <w:autoSpaceDN w:val="0"/>
              <w:adjustRightInd w:val="0"/>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What adjustments or changes, if any, need to be made to the goal(s), timeline, or assessment measures based on the work in the last year?</w:t>
            </w:r>
          </w:p>
          <w:p w14:paraId="2BB31600" w14:textId="77777777" w:rsidR="00F12F65" w:rsidRPr="002437EB" w:rsidRDefault="00F12F65" w:rsidP="00AA665E">
            <w:pPr>
              <w:autoSpaceDE w:val="0"/>
              <w:autoSpaceDN w:val="0"/>
              <w:adjustRightInd w:val="0"/>
              <w:rPr>
                <w:rFonts w:ascii="Encode Sans" w:eastAsia="Encode Sans" w:hAnsi="Encode Sans" w:cs="Encode Sans"/>
                <w:color w:val="003C71"/>
                <w:sz w:val="22"/>
                <w:szCs w:val="22"/>
              </w:rPr>
            </w:pPr>
          </w:p>
          <w:p w14:paraId="105FC795" w14:textId="77777777" w:rsidR="00F12F65" w:rsidRPr="002437EB" w:rsidRDefault="00F12F65" w:rsidP="00AA665E">
            <w:pPr>
              <w:autoSpaceDE w:val="0"/>
              <w:autoSpaceDN w:val="0"/>
              <w:adjustRightInd w:val="0"/>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 xml:space="preserve">Apply the </w:t>
            </w:r>
            <w:r w:rsidRPr="002437EB">
              <w:rPr>
                <w:rFonts w:ascii="Encode Sans" w:eastAsia="Encode Sans" w:hAnsi="Encode Sans" w:cs="Encode Sans"/>
                <w:b/>
                <w:bCs/>
                <w:color w:val="003C71"/>
                <w:sz w:val="22"/>
                <w:szCs w:val="22"/>
              </w:rPr>
              <w:t>KISS</w:t>
            </w:r>
            <w:r w:rsidRPr="002437EB">
              <w:rPr>
                <w:rFonts w:ascii="Encode Sans" w:eastAsia="Encode Sans" w:hAnsi="Encode Sans" w:cs="Encode Sans"/>
                <w:color w:val="003C71"/>
                <w:sz w:val="22"/>
                <w:szCs w:val="22"/>
              </w:rPr>
              <w:t xml:space="preserve"> methodology to your action plan:</w:t>
            </w:r>
          </w:p>
          <w:p w14:paraId="457860D7" w14:textId="77777777" w:rsidR="00F12F65" w:rsidRPr="002437EB" w:rsidRDefault="00F12F65" w:rsidP="00AA665E">
            <w:pPr>
              <w:autoSpaceDE w:val="0"/>
              <w:autoSpaceDN w:val="0"/>
              <w:adjustRightInd w:val="0"/>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 xml:space="preserve">What do we want to </w:t>
            </w:r>
            <w:r w:rsidRPr="002437EB">
              <w:rPr>
                <w:rFonts w:ascii="Encode Sans" w:eastAsia="Encode Sans" w:hAnsi="Encode Sans" w:cs="Encode Sans"/>
                <w:b/>
                <w:bCs/>
                <w:color w:val="003C71"/>
                <w:sz w:val="22"/>
                <w:szCs w:val="22"/>
              </w:rPr>
              <w:t>Keep</w:t>
            </w:r>
            <w:r w:rsidRPr="002437EB">
              <w:rPr>
                <w:rFonts w:ascii="Encode Sans" w:eastAsia="Encode Sans" w:hAnsi="Encode Sans" w:cs="Encode Sans"/>
                <w:color w:val="003C71"/>
                <w:sz w:val="22"/>
                <w:szCs w:val="22"/>
              </w:rPr>
              <w:t xml:space="preserve"> doing?</w:t>
            </w:r>
          </w:p>
          <w:p w14:paraId="3627FD69" w14:textId="77777777" w:rsidR="00F12F65" w:rsidRPr="002437EB" w:rsidRDefault="00F12F65" w:rsidP="00AA665E">
            <w:pPr>
              <w:autoSpaceDE w:val="0"/>
              <w:autoSpaceDN w:val="0"/>
              <w:adjustRightInd w:val="0"/>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What do we want to</w:t>
            </w:r>
            <w:r w:rsidRPr="002437EB">
              <w:rPr>
                <w:rFonts w:ascii="Encode Sans" w:eastAsia="Encode Sans" w:hAnsi="Encode Sans" w:cs="Encode Sans"/>
                <w:b/>
                <w:bCs/>
                <w:color w:val="003C71"/>
                <w:sz w:val="22"/>
                <w:szCs w:val="22"/>
              </w:rPr>
              <w:t xml:space="preserve"> Improve</w:t>
            </w:r>
            <w:r w:rsidRPr="002437EB">
              <w:rPr>
                <w:rFonts w:ascii="Encode Sans" w:eastAsia="Encode Sans" w:hAnsi="Encode Sans" w:cs="Encode Sans"/>
                <w:color w:val="003C71"/>
                <w:sz w:val="22"/>
                <w:szCs w:val="22"/>
              </w:rPr>
              <w:t>?</w:t>
            </w:r>
          </w:p>
          <w:p w14:paraId="37316ECD" w14:textId="77777777" w:rsidR="00F12F65" w:rsidRPr="002437EB" w:rsidRDefault="00F12F65" w:rsidP="00AA665E">
            <w:pPr>
              <w:autoSpaceDE w:val="0"/>
              <w:autoSpaceDN w:val="0"/>
              <w:adjustRightInd w:val="0"/>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 xml:space="preserve">What do we want to </w:t>
            </w:r>
            <w:r w:rsidRPr="002437EB">
              <w:rPr>
                <w:rFonts w:ascii="Encode Sans" w:eastAsia="Encode Sans" w:hAnsi="Encode Sans" w:cs="Encode Sans"/>
                <w:b/>
                <w:bCs/>
                <w:color w:val="003C71"/>
                <w:sz w:val="22"/>
                <w:szCs w:val="22"/>
              </w:rPr>
              <w:t>Stop</w:t>
            </w:r>
            <w:r w:rsidRPr="002437EB">
              <w:rPr>
                <w:rFonts w:ascii="Encode Sans" w:eastAsia="Encode Sans" w:hAnsi="Encode Sans" w:cs="Encode Sans"/>
                <w:color w:val="003C71"/>
                <w:sz w:val="22"/>
                <w:szCs w:val="22"/>
              </w:rPr>
              <w:t xml:space="preserve"> doing?</w:t>
            </w:r>
          </w:p>
          <w:p w14:paraId="7E747726" w14:textId="77777777" w:rsidR="00F12F65" w:rsidRPr="002437EB" w:rsidRDefault="00F12F65" w:rsidP="00AA665E">
            <w:pPr>
              <w:autoSpaceDE w:val="0"/>
              <w:autoSpaceDN w:val="0"/>
              <w:adjustRightInd w:val="0"/>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 xml:space="preserve">What do we want to </w:t>
            </w:r>
            <w:r w:rsidRPr="002437EB">
              <w:rPr>
                <w:rFonts w:ascii="Encode Sans" w:eastAsia="Encode Sans" w:hAnsi="Encode Sans" w:cs="Encode Sans"/>
                <w:b/>
                <w:bCs/>
                <w:color w:val="003C71"/>
                <w:sz w:val="22"/>
                <w:szCs w:val="22"/>
              </w:rPr>
              <w:t>Start</w:t>
            </w:r>
            <w:r w:rsidRPr="002437EB">
              <w:rPr>
                <w:rFonts w:ascii="Encode Sans" w:eastAsia="Encode Sans" w:hAnsi="Encode Sans" w:cs="Encode Sans"/>
                <w:color w:val="003C71"/>
                <w:sz w:val="22"/>
                <w:szCs w:val="22"/>
              </w:rPr>
              <w:t xml:space="preserve"> doing?</w:t>
            </w:r>
          </w:p>
        </w:tc>
        <w:tc>
          <w:tcPr>
            <w:tcW w:w="6025" w:type="dxa"/>
          </w:tcPr>
          <w:p w14:paraId="550BF459" w14:textId="77777777" w:rsidR="00F12F65" w:rsidRPr="002437EB" w:rsidRDefault="00F12F65" w:rsidP="00AA665E">
            <w:pPr>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K</w:t>
            </w:r>
          </w:p>
          <w:p w14:paraId="46A9EACD" w14:textId="77777777" w:rsidR="00F12F65" w:rsidRPr="002437EB" w:rsidRDefault="00F12F65" w:rsidP="00AA665E">
            <w:pPr>
              <w:jc w:val="both"/>
              <w:rPr>
                <w:rFonts w:ascii="Encode Sans" w:eastAsia="Encode Sans" w:hAnsi="Encode Sans" w:cs="Encode Sans"/>
                <w:color w:val="003C71"/>
                <w:sz w:val="22"/>
                <w:szCs w:val="22"/>
              </w:rPr>
            </w:pPr>
          </w:p>
          <w:p w14:paraId="7FA18699" w14:textId="77777777" w:rsidR="00F12F65" w:rsidRPr="002437EB" w:rsidRDefault="00F12F65" w:rsidP="00AA665E">
            <w:pPr>
              <w:jc w:val="both"/>
              <w:rPr>
                <w:rFonts w:ascii="Encode Sans" w:eastAsia="Encode Sans" w:hAnsi="Encode Sans" w:cs="Encode Sans"/>
                <w:color w:val="003C71"/>
                <w:sz w:val="22"/>
                <w:szCs w:val="22"/>
              </w:rPr>
            </w:pPr>
          </w:p>
          <w:p w14:paraId="72B58A66" w14:textId="77777777" w:rsidR="00F12F65" w:rsidRPr="002437EB" w:rsidRDefault="00F12F65" w:rsidP="00AA665E">
            <w:pPr>
              <w:jc w:val="both"/>
              <w:rPr>
                <w:rFonts w:ascii="Encode Sans" w:eastAsia="Encode Sans" w:hAnsi="Encode Sans" w:cs="Encode Sans"/>
                <w:color w:val="003C71"/>
                <w:sz w:val="22"/>
                <w:szCs w:val="22"/>
              </w:rPr>
            </w:pPr>
          </w:p>
          <w:p w14:paraId="398B5DC5" w14:textId="77777777" w:rsidR="00F12F65" w:rsidRPr="002437EB" w:rsidRDefault="00F12F65" w:rsidP="00AA665E">
            <w:pPr>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I</w:t>
            </w:r>
          </w:p>
          <w:p w14:paraId="32992C01" w14:textId="77777777" w:rsidR="00F12F65" w:rsidRPr="002437EB" w:rsidRDefault="00F12F65" w:rsidP="00AA665E">
            <w:pPr>
              <w:jc w:val="both"/>
              <w:rPr>
                <w:rFonts w:ascii="Encode Sans" w:eastAsia="Encode Sans" w:hAnsi="Encode Sans" w:cs="Encode Sans"/>
                <w:color w:val="003C71"/>
                <w:sz w:val="22"/>
                <w:szCs w:val="22"/>
              </w:rPr>
            </w:pPr>
          </w:p>
          <w:p w14:paraId="3939E93F" w14:textId="77777777" w:rsidR="00F12F65" w:rsidRPr="002437EB" w:rsidRDefault="00F12F65" w:rsidP="00AA665E">
            <w:pPr>
              <w:jc w:val="both"/>
              <w:rPr>
                <w:rFonts w:ascii="Encode Sans" w:eastAsia="Encode Sans" w:hAnsi="Encode Sans" w:cs="Encode Sans"/>
                <w:color w:val="003C71"/>
                <w:sz w:val="22"/>
                <w:szCs w:val="22"/>
              </w:rPr>
            </w:pPr>
          </w:p>
          <w:p w14:paraId="7DB5E947" w14:textId="77777777" w:rsidR="00F12F65" w:rsidRPr="002437EB" w:rsidRDefault="00F12F65" w:rsidP="00AA665E">
            <w:pPr>
              <w:jc w:val="both"/>
              <w:rPr>
                <w:rFonts w:ascii="Encode Sans" w:eastAsia="Encode Sans" w:hAnsi="Encode Sans" w:cs="Encode Sans"/>
                <w:color w:val="003C71"/>
                <w:sz w:val="22"/>
                <w:szCs w:val="22"/>
              </w:rPr>
            </w:pPr>
          </w:p>
          <w:p w14:paraId="46C34F5D" w14:textId="77777777" w:rsidR="00F12F65" w:rsidRPr="002437EB" w:rsidRDefault="00F12F65" w:rsidP="00AA665E">
            <w:pPr>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S</w:t>
            </w:r>
          </w:p>
          <w:p w14:paraId="4DC88551" w14:textId="77777777" w:rsidR="00F12F65" w:rsidRPr="002437EB" w:rsidRDefault="00F12F65" w:rsidP="00AA665E">
            <w:pPr>
              <w:jc w:val="both"/>
              <w:rPr>
                <w:rFonts w:ascii="Encode Sans" w:eastAsia="Encode Sans" w:hAnsi="Encode Sans" w:cs="Encode Sans"/>
                <w:color w:val="003C71"/>
                <w:sz w:val="22"/>
                <w:szCs w:val="22"/>
              </w:rPr>
            </w:pPr>
          </w:p>
          <w:p w14:paraId="20AF48CC" w14:textId="77777777" w:rsidR="00F12F65" w:rsidRPr="002437EB" w:rsidRDefault="00F12F65" w:rsidP="00AA665E">
            <w:pPr>
              <w:jc w:val="both"/>
              <w:rPr>
                <w:rFonts w:ascii="Encode Sans" w:eastAsia="Encode Sans" w:hAnsi="Encode Sans" w:cs="Encode Sans"/>
                <w:color w:val="003C71"/>
                <w:sz w:val="22"/>
                <w:szCs w:val="22"/>
              </w:rPr>
            </w:pPr>
          </w:p>
          <w:p w14:paraId="7F8881D0" w14:textId="77777777" w:rsidR="00F12F65" w:rsidRPr="002437EB" w:rsidRDefault="00F12F65" w:rsidP="00AA665E">
            <w:pPr>
              <w:jc w:val="both"/>
              <w:rPr>
                <w:rFonts w:ascii="Encode Sans" w:eastAsia="Encode Sans" w:hAnsi="Encode Sans" w:cs="Encode Sans"/>
                <w:color w:val="003C71"/>
                <w:sz w:val="22"/>
                <w:szCs w:val="22"/>
              </w:rPr>
            </w:pPr>
          </w:p>
          <w:p w14:paraId="32E9023F" w14:textId="77777777" w:rsidR="00F12F65" w:rsidRPr="002437EB" w:rsidRDefault="00F12F65" w:rsidP="00AA665E">
            <w:pPr>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S</w:t>
            </w:r>
          </w:p>
        </w:tc>
      </w:tr>
    </w:tbl>
    <w:p w14:paraId="0F6C47AB" w14:textId="77777777" w:rsidR="00F12F65" w:rsidRPr="002437EB" w:rsidRDefault="00F12F65" w:rsidP="00B9782E">
      <w:pPr>
        <w:ind w:left="720" w:hanging="720"/>
        <w:rPr>
          <w:rFonts w:ascii="Encode Sans" w:hAnsi="Encode Sans"/>
        </w:rPr>
      </w:pPr>
    </w:p>
    <w:p w14:paraId="6D0808C3" w14:textId="77777777" w:rsidR="003A66E5" w:rsidRPr="002437EB" w:rsidRDefault="003A66E5" w:rsidP="003A66E5">
      <w:pPr>
        <w:pStyle w:val="Heading3"/>
        <w:spacing w:after="120" w:line="259" w:lineRule="auto"/>
        <w:ind w:left="180"/>
        <w:jc w:val="both"/>
        <w:rPr>
          <w:rFonts w:ascii="Encode Sans" w:eastAsia="Encode Sans" w:hAnsi="Encode Sans" w:cs="Encode Sans"/>
          <w:b/>
          <w:bCs/>
          <w:color w:val="003C71"/>
          <w:sz w:val="24"/>
          <w:szCs w:val="24"/>
        </w:rPr>
      </w:pPr>
      <w:r w:rsidRPr="002437EB">
        <w:rPr>
          <w:rFonts w:ascii="Encode Sans" w:hAnsi="Encode Sans"/>
          <w:b/>
          <w:bCs/>
          <w:noProof/>
          <w:color w:val="003C71"/>
        </w:rPr>
        <w:lastRenderedPageBreak/>
        <w:drawing>
          <wp:anchor distT="0" distB="0" distL="114300" distR="114300" simplePos="0" relativeHeight="251662336" behindDoc="1" locked="0" layoutInCell="1" allowOverlap="1" wp14:anchorId="4DB89EA6" wp14:editId="57B474C8">
            <wp:simplePos x="0" y="0"/>
            <wp:positionH relativeFrom="column">
              <wp:posOffset>-142875</wp:posOffset>
            </wp:positionH>
            <wp:positionV relativeFrom="paragraph">
              <wp:posOffset>-56737</wp:posOffset>
            </wp:positionV>
            <wp:extent cx="6168453" cy="369560"/>
            <wp:effectExtent l="0" t="0" r="0" b="0"/>
            <wp:wrapNone/>
            <wp:docPr id="1313646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8">
                      <a:extLst>
                        <a:ext uri="{28A0092B-C50C-407E-A947-70E740481C1C}">
                          <a14:useLocalDpi xmlns:a14="http://schemas.microsoft.com/office/drawing/2010/main" val="0"/>
                        </a:ext>
                      </a:extLst>
                    </a:blip>
                    <a:stretch>
                      <a:fillRect/>
                    </a:stretch>
                  </pic:blipFill>
                  <pic:spPr>
                    <a:xfrm>
                      <a:off x="0" y="0"/>
                      <a:ext cx="6168453" cy="369560"/>
                    </a:xfrm>
                    <a:prstGeom prst="rect">
                      <a:avLst/>
                    </a:prstGeom>
                  </pic:spPr>
                </pic:pic>
              </a:graphicData>
            </a:graphic>
            <wp14:sizeRelH relativeFrom="page">
              <wp14:pctWidth>0</wp14:pctWidth>
            </wp14:sizeRelH>
            <wp14:sizeRelV relativeFrom="page">
              <wp14:pctHeight>0</wp14:pctHeight>
            </wp14:sizeRelV>
          </wp:anchor>
        </w:drawing>
      </w:r>
      <w:r w:rsidRPr="002437EB">
        <w:rPr>
          <w:rFonts w:ascii="Encode Sans" w:hAnsi="Encode Sans"/>
          <w:b/>
          <w:bCs/>
          <w:color w:val="003C71"/>
        </w:rPr>
        <w:t>Onboarding Exploration: Learner Experience</w:t>
      </w:r>
      <w:r w:rsidRPr="002437EB">
        <w:rPr>
          <w:rFonts w:ascii="Encode Sans" w:eastAsia="Encode Sans" w:hAnsi="Encode Sans" w:cs="Encode Sans"/>
          <w:color w:val="003C71"/>
          <w:sz w:val="24"/>
          <w:szCs w:val="24"/>
        </w:rPr>
        <w:t xml:space="preserve"> (~ 45 minutes)</w:t>
      </w:r>
      <w:r w:rsidRPr="002437EB">
        <w:rPr>
          <w:rFonts w:ascii="Encode Sans" w:hAnsi="Encode Sans"/>
          <w:noProof/>
          <w:color w:val="003C71"/>
        </w:rPr>
        <w:t xml:space="preserve"> </w:t>
      </w:r>
    </w:p>
    <w:p w14:paraId="68451F8B" w14:textId="77777777" w:rsidR="003A66E5" w:rsidRPr="002437EB" w:rsidRDefault="003A66E5" w:rsidP="003A66E5">
      <w:pPr>
        <w:jc w:val="both"/>
        <w:rPr>
          <w:rFonts w:ascii="Encode Sans" w:eastAsia="Encode Sans" w:hAnsi="Encode Sans" w:cs="Encode Sans"/>
          <w:color w:val="003C71"/>
          <w:sz w:val="22"/>
          <w:szCs w:val="22"/>
        </w:rPr>
      </w:pPr>
    </w:p>
    <w:p w14:paraId="7E383791" w14:textId="5904EB94" w:rsidR="003A66E5" w:rsidRPr="002437EB" w:rsidRDefault="003A66E5" w:rsidP="007604DF">
      <w:pPr>
        <w:spacing w:after="240"/>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College leaders must consider how each learner will experience the transition into the institution, obtain early success, and gain momentum toward their goals at each entry point into the institution. Career-focused onboarding should be customized to help all student subgroups choose and enter a pathway upon entry into the college (i.e., high school students entering dual credit programs, recent high school graduates with dual credit, recent high school graduates without prior dual credit, transfer-intending students, students in Adult Education and Literacy (AEL) and/or English Speakers of Other Languages (ESOL) programs, students in continuing education programs, adult learners with no postsecondary experience, returning adult learners with some credit but no degree, etc.).</w:t>
      </w:r>
    </w:p>
    <w:p w14:paraId="6A4E75FB" w14:textId="7D102EF3" w:rsidR="00C91478" w:rsidRPr="002437EB" w:rsidRDefault="003A66E5" w:rsidP="007604DF">
      <w:pPr>
        <w:spacing w:after="120"/>
        <w:jc w:val="both"/>
        <w:rPr>
          <w:rFonts w:ascii="Encode Sans" w:eastAsia="Encode Sans" w:hAnsi="Encode Sans" w:cs="Encode Sans"/>
          <w:b/>
          <w:bCs/>
          <w:color w:val="003C71"/>
          <w:sz w:val="22"/>
          <w:szCs w:val="22"/>
        </w:rPr>
      </w:pPr>
      <w:r w:rsidRPr="002437EB">
        <w:rPr>
          <w:rFonts w:ascii="Encode Sans" w:eastAsia="Encode Sans" w:hAnsi="Encode Sans" w:cs="Encode Sans"/>
          <w:b/>
          <w:bCs/>
          <w:color w:val="003C71"/>
          <w:sz w:val="22"/>
          <w:szCs w:val="22"/>
        </w:rPr>
        <w:t>Group Exploration of Transitions</w:t>
      </w:r>
    </w:p>
    <w:p w14:paraId="2F878E44" w14:textId="77777777" w:rsidR="003A66E5" w:rsidRPr="002437EB" w:rsidRDefault="003A66E5" w:rsidP="00C91478">
      <w:pPr>
        <w:spacing w:after="120"/>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During this activity, your team will map the existing onboarding experiences for certain student populations at your college.</w:t>
      </w:r>
    </w:p>
    <w:p w14:paraId="7E698F88" w14:textId="1C143FD8" w:rsidR="003A66E5" w:rsidRPr="002437EB" w:rsidRDefault="003A66E5" w:rsidP="00C91478">
      <w:pPr>
        <w:pStyle w:val="ListParagraph"/>
        <w:numPr>
          <w:ilvl w:val="0"/>
          <w:numId w:val="7"/>
        </w:numPr>
        <w:spacing w:after="360" w:line="276" w:lineRule="auto"/>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 xml:space="preserve">Divide your team into three subgroups. Each group will pick one of the three </w:t>
      </w:r>
      <w:proofErr w:type="gramStart"/>
      <w:r w:rsidRPr="002437EB">
        <w:rPr>
          <w:rFonts w:ascii="Encode Sans" w:eastAsia="Encode Sans" w:hAnsi="Encode Sans" w:cs="Encode Sans"/>
          <w:color w:val="003C71"/>
          <w:sz w:val="22"/>
          <w:szCs w:val="22"/>
        </w:rPr>
        <w:t>student</w:t>
      </w:r>
      <w:proofErr w:type="gramEnd"/>
      <w:r w:rsidR="00C91478" w:rsidRPr="002437EB">
        <w:rPr>
          <w:rFonts w:ascii="Encode Sans" w:eastAsia="Encode Sans" w:hAnsi="Encode Sans" w:cs="Encode Sans"/>
          <w:color w:val="003C71"/>
          <w:sz w:val="22"/>
          <w:szCs w:val="22"/>
        </w:rPr>
        <w:br/>
      </w:r>
      <w:r w:rsidRPr="002437EB">
        <w:rPr>
          <w:rFonts w:ascii="Encode Sans" w:eastAsia="Encode Sans" w:hAnsi="Encode Sans" w:cs="Encode Sans"/>
          <w:color w:val="003C71"/>
          <w:sz w:val="22"/>
          <w:szCs w:val="22"/>
        </w:rPr>
        <w:t>populations that transition into your college as listed below:</w:t>
      </w:r>
    </w:p>
    <w:p w14:paraId="5CD324C7" w14:textId="77777777" w:rsidR="003A66E5" w:rsidRPr="002437EB" w:rsidRDefault="003A66E5" w:rsidP="00C91478">
      <w:pPr>
        <w:pStyle w:val="ListParagraph"/>
        <w:numPr>
          <w:ilvl w:val="1"/>
          <w:numId w:val="8"/>
        </w:numPr>
        <w:spacing w:before="240" w:after="360" w:line="276" w:lineRule="auto"/>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 xml:space="preserve">Dual credit students </w:t>
      </w:r>
    </w:p>
    <w:p w14:paraId="3D2616FA" w14:textId="77777777" w:rsidR="003A66E5" w:rsidRPr="002437EB" w:rsidRDefault="003A66E5" w:rsidP="00C91478">
      <w:pPr>
        <w:pStyle w:val="ListParagraph"/>
        <w:numPr>
          <w:ilvl w:val="1"/>
          <w:numId w:val="8"/>
        </w:numPr>
        <w:spacing w:after="360" w:line="276" w:lineRule="auto"/>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 xml:space="preserve">Adult learners entering credit </w:t>
      </w:r>
      <w:proofErr w:type="gramStart"/>
      <w:r w:rsidRPr="002437EB">
        <w:rPr>
          <w:rFonts w:ascii="Encode Sans" w:eastAsia="Encode Sans" w:hAnsi="Encode Sans" w:cs="Encode Sans"/>
          <w:color w:val="003C71"/>
          <w:sz w:val="22"/>
          <w:szCs w:val="22"/>
        </w:rPr>
        <w:t>programs</w:t>
      </w:r>
      <w:proofErr w:type="gramEnd"/>
      <w:r w:rsidRPr="002437EB">
        <w:rPr>
          <w:rFonts w:ascii="Encode Sans" w:eastAsia="Encode Sans" w:hAnsi="Encode Sans" w:cs="Encode Sans"/>
          <w:color w:val="003C71"/>
          <w:sz w:val="22"/>
          <w:szCs w:val="22"/>
        </w:rPr>
        <w:t xml:space="preserve"> </w:t>
      </w:r>
    </w:p>
    <w:p w14:paraId="3D92B828" w14:textId="02241429" w:rsidR="003A66E5" w:rsidRPr="002437EB" w:rsidRDefault="003A66E5" w:rsidP="00C91478">
      <w:pPr>
        <w:pStyle w:val="ListParagraph"/>
        <w:numPr>
          <w:ilvl w:val="1"/>
          <w:numId w:val="8"/>
        </w:numPr>
        <w:spacing w:after="360" w:line="276" w:lineRule="auto"/>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Learners who enter the college through continuing education</w:t>
      </w:r>
    </w:p>
    <w:p w14:paraId="40AFBE4F" w14:textId="77777777" w:rsidR="003A66E5" w:rsidRPr="002437EB" w:rsidRDefault="003A66E5" w:rsidP="00C91478">
      <w:pPr>
        <w:pStyle w:val="ListParagraph"/>
        <w:numPr>
          <w:ilvl w:val="0"/>
          <w:numId w:val="9"/>
        </w:numPr>
        <w:spacing w:after="360" w:line="276" w:lineRule="auto"/>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Take 10 to 15 sticky notes per subgroup.</w:t>
      </w:r>
    </w:p>
    <w:p w14:paraId="3124A621" w14:textId="77777777" w:rsidR="003A66E5" w:rsidRPr="002437EB" w:rsidRDefault="003A66E5" w:rsidP="00C91478">
      <w:pPr>
        <w:pStyle w:val="ListParagraph"/>
        <w:numPr>
          <w:ilvl w:val="1"/>
          <w:numId w:val="9"/>
        </w:numPr>
        <w:spacing w:after="240" w:line="276" w:lineRule="auto"/>
        <w:jc w:val="both"/>
        <w:rPr>
          <w:rFonts w:ascii="Encode Sans" w:eastAsia="Encode Sans" w:hAnsi="Encode Sans" w:cs="Encode Sans"/>
          <w:b/>
          <w:bCs/>
          <w:color w:val="003C71"/>
          <w:sz w:val="22"/>
          <w:szCs w:val="22"/>
        </w:rPr>
      </w:pPr>
      <w:r w:rsidRPr="002437EB">
        <w:rPr>
          <w:rFonts w:ascii="Encode Sans" w:eastAsia="Encode Sans" w:hAnsi="Encode Sans" w:cs="Encode Sans"/>
          <w:color w:val="003C71"/>
          <w:sz w:val="22"/>
          <w:szCs w:val="22"/>
        </w:rPr>
        <w:t xml:space="preserve">On the first sticky note, write down which </w:t>
      </w:r>
      <w:r w:rsidRPr="002437EB">
        <w:rPr>
          <w:rFonts w:ascii="Encode Sans" w:eastAsia="Encode Sans" w:hAnsi="Encode Sans" w:cs="Encode Sans"/>
          <w:b/>
          <w:bCs/>
          <w:color w:val="003C71"/>
          <w:sz w:val="22"/>
          <w:szCs w:val="22"/>
        </w:rPr>
        <w:t>student transition group</w:t>
      </w:r>
      <w:r w:rsidRPr="002437EB">
        <w:rPr>
          <w:rFonts w:ascii="Encode Sans" w:eastAsia="Encode Sans" w:hAnsi="Encode Sans" w:cs="Encode Sans"/>
          <w:color w:val="003C71"/>
          <w:sz w:val="22"/>
          <w:szCs w:val="22"/>
        </w:rPr>
        <w:t xml:space="preserve"> you are working on: </w:t>
      </w:r>
      <w:r w:rsidRPr="002437EB">
        <w:rPr>
          <w:rFonts w:ascii="Encode Sans" w:eastAsia="Encode Sans" w:hAnsi="Encode Sans" w:cs="Encode Sans"/>
          <w:b/>
          <w:bCs/>
          <w:color w:val="003C71"/>
          <w:sz w:val="22"/>
          <w:szCs w:val="22"/>
        </w:rPr>
        <w:t xml:space="preserve">dual credit, adult learner, </w:t>
      </w:r>
      <w:r w:rsidRPr="002437EB">
        <w:rPr>
          <w:rFonts w:ascii="Encode Sans" w:eastAsia="Encode Sans" w:hAnsi="Encode Sans" w:cs="Encode Sans"/>
          <w:color w:val="003C71"/>
          <w:sz w:val="22"/>
          <w:szCs w:val="22"/>
        </w:rPr>
        <w:t>or</w:t>
      </w:r>
      <w:r w:rsidRPr="002437EB">
        <w:rPr>
          <w:rFonts w:ascii="Encode Sans" w:eastAsia="Encode Sans" w:hAnsi="Encode Sans" w:cs="Encode Sans"/>
          <w:b/>
          <w:bCs/>
          <w:color w:val="003C71"/>
          <w:sz w:val="22"/>
          <w:szCs w:val="22"/>
        </w:rPr>
        <w:t xml:space="preserve"> continuing education</w:t>
      </w:r>
      <w:r w:rsidRPr="002437EB">
        <w:rPr>
          <w:rFonts w:ascii="Encode Sans" w:eastAsia="Encode Sans" w:hAnsi="Encode Sans" w:cs="Encode Sans"/>
          <w:color w:val="003C71"/>
          <w:sz w:val="22"/>
          <w:szCs w:val="22"/>
        </w:rPr>
        <w:t>.</w:t>
      </w:r>
    </w:p>
    <w:p w14:paraId="66061A20" w14:textId="77777777" w:rsidR="003A66E5" w:rsidRPr="002437EB" w:rsidRDefault="003A66E5" w:rsidP="00C91478">
      <w:pPr>
        <w:pStyle w:val="ListParagraph"/>
        <w:numPr>
          <w:ilvl w:val="1"/>
          <w:numId w:val="9"/>
        </w:numPr>
        <w:spacing w:after="240" w:line="276" w:lineRule="auto"/>
        <w:jc w:val="both"/>
        <w:rPr>
          <w:rFonts w:ascii="Encode Sans" w:eastAsia="Encode Sans" w:hAnsi="Encode Sans" w:cs="Encode Sans"/>
          <w:b/>
          <w:bCs/>
          <w:color w:val="003C71"/>
          <w:sz w:val="22"/>
          <w:szCs w:val="22"/>
        </w:rPr>
      </w:pPr>
      <w:r w:rsidRPr="002437EB">
        <w:rPr>
          <w:rFonts w:ascii="Encode Sans" w:eastAsia="Encode Sans" w:hAnsi="Encode Sans" w:cs="Encode Sans"/>
          <w:color w:val="003C71"/>
          <w:sz w:val="22"/>
          <w:szCs w:val="22"/>
        </w:rPr>
        <w:t xml:space="preserve">On another sticky note, </w:t>
      </w:r>
      <w:proofErr w:type="gramStart"/>
      <w:r w:rsidRPr="002437EB">
        <w:rPr>
          <w:rFonts w:ascii="Encode Sans" w:eastAsia="Encode Sans" w:hAnsi="Encode Sans" w:cs="Encode Sans"/>
          <w:color w:val="003C71"/>
          <w:sz w:val="22"/>
          <w:szCs w:val="22"/>
        </w:rPr>
        <w:t>write:</w:t>
      </w:r>
      <w:proofErr w:type="gramEnd"/>
      <w:r w:rsidRPr="002437EB">
        <w:rPr>
          <w:rFonts w:ascii="Encode Sans" w:eastAsia="Encode Sans" w:hAnsi="Encode Sans" w:cs="Encode Sans"/>
          <w:color w:val="003C71"/>
          <w:sz w:val="22"/>
          <w:szCs w:val="22"/>
        </w:rPr>
        <w:t xml:space="preserve"> </w:t>
      </w:r>
      <w:r w:rsidRPr="002437EB">
        <w:rPr>
          <w:rFonts w:ascii="Encode Sans" w:eastAsia="Encode Sans" w:hAnsi="Encode Sans" w:cs="Encode Sans"/>
          <w:b/>
          <w:bCs/>
          <w:color w:val="003C71"/>
          <w:sz w:val="22"/>
          <w:szCs w:val="22"/>
        </w:rPr>
        <w:t>pathway selected</w:t>
      </w:r>
      <w:r w:rsidRPr="002437EB">
        <w:rPr>
          <w:rFonts w:ascii="Encode Sans" w:eastAsia="Encode Sans" w:hAnsi="Encode Sans" w:cs="Encode Sans"/>
          <w:color w:val="003C71"/>
          <w:sz w:val="22"/>
          <w:szCs w:val="22"/>
        </w:rPr>
        <w:t>.</w:t>
      </w:r>
      <w:r w:rsidRPr="002437EB">
        <w:rPr>
          <w:rFonts w:ascii="Encode Sans" w:eastAsia="Encode Sans" w:hAnsi="Encode Sans" w:cs="Encode Sans"/>
          <w:b/>
          <w:bCs/>
          <w:color w:val="003C71"/>
          <w:sz w:val="22"/>
          <w:szCs w:val="22"/>
        </w:rPr>
        <w:t xml:space="preserve"> </w:t>
      </w:r>
    </w:p>
    <w:p w14:paraId="13252B2C" w14:textId="77777777" w:rsidR="003A66E5" w:rsidRPr="002437EB" w:rsidRDefault="003A66E5" w:rsidP="00C91478">
      <w:pPr>
        <w:pStyle w:val="ListParagraph"/>
        <w:numPr>
          <w:ilvl w:val="1"/>
          <w:numId w:val="9"/>
        </w:numPr>
        <w:spacing w:after="240" w:line="276" w:lineRule="auto"/>
        <w:jc w:val="both"/>
        <w:rPr>
          <w:rFonts w:ascii="Encode Sans" w:eastAsia="Encode Sans" w:hAnsi="Encode Sans" w:cs="Encode Sans"/>
          <w:b/>
          <w:bCs/>
          <w:color w:val="003C71"/>
          <w:sz w:val="22"/>
          <w:szCs w:val="22"/>
        </w:rPr>
      </w:pPr>
      <w:r w:rsidRPr="002437EB">
        <w:rPr>
          <w:rFonts w:ascii="Encode Sans" w:eastAsia="Encode Sans" w:hAnsi="Encode Sans" w:cs="Encode Sans"/>
          <w:color w:val="003C71"/>
          <w:sz w:val="22"/>
          <w:szCs w:val="22"/>
        </w:rPr>
        <w:t>On a third sticky note, write:</w:t>
      </w:r>
      <w:r w:rsidRPr="002437EB">
        <w:rPr>
          <w:rFonts w:ascii="Encode Sans" w:eastAsia="Encode Sans" w:hAnsi="Encode Sans" w:cs="Encode Sans"/>
          <w:b/>
          <w:bCs/>
          <w:color w:val="003C71"/>
          <w:sz w:val="22"/>
          <w:szCs w:val="22"/>
        </w:rPr>
        <w:t xml:space="preserve"> first day of class</w:t>
      </w:r>
      <w:r w:rsidRPr="002437EB">
        <w:rPr>
          <w:rFonts w:ascii="Encode Sans" w:eastAsia="Encode Sans" w:hAnsi="Encode Sans" w:cs="Encode Sans"/>
          <w:color w:val="003C71"/>
          <w:sz w:val="22"/>
          <w:szCs w:val="22"/>
        </w:rPr>
        <w:t>.</w:t>
      </w:r>
    </w:p>
    <w:p w14:paraId="13F5FFE5" w14:textId="77777777" w:rsidR="003A66E5" w:rsidRPr="002437EB" w:rsidRDefault="003A66E5" w:rsidP="00C91478">
      <w:pPr>
        <w:pStyle w:val="ListParagraph"/>
        <w:numPr>
          <w:ilvl w:val="0"/>
          <w:numId w:val="9"/>
        </w:numPr>
        <w:spacing w:after="240" w:line="276" w:lineRule="auto"/>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 xml:space="preserve">Find a space for your college subgroups to work on one of the walls of the room. </w:t>
      </w:r>
    </w:p>
    <w:p w14:paraId="5F669D8D" w14:textId="77777777" w:rsidR="003A66E5" w:rsidRPr="002437EB" w:rsidRDefault="003A66E5" w:rsidP="00C91478">
      <w:pPr>
        <w:spacing w:after="120"/>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 xml:space="preserve">Create a process line by placing the </w:t>
      </w:r>
      <w:r w:rsidRPr="002437EB">
        <w:rPr>
          <w:rFonts w:ascii="Encode Sans" w:eastAsia="Encode Sans" w:hAnsi="Encode Sans" w:cs="Encode Sans"/>
          <w:b/>
          <w:bCs/>
          <w:color w:val="003C71"/>
          <w:sz w:val="22"/>
          <w:szCs w:val="22"/>
        </w:rPr>
        <w:t xml:space="preserve">student transition group </w:t>
      </w:r>
      <w:r w:rsidRPr="002437EB">
        <w:rPr>
          <w:rFonts w:ascii="Encode Sans" w:eastAsia="Encode Sans" w:hAnsi="Encode Sans" w:cs="Encode Sans"/>
          <w:color w:val="003C71"/>
          <w:sz w:val="22"/>
          <w:szCs w:val="22"/>
        </w:rPr>
        <w:t xml:space="preserve">sticky note at one end and the </w:t>
      </w:r>
      <w:r w:rsidRPr="002437EB">
        <w:rPr>
          <w:rFonts w:ascii="Encode Sans" w:eastAsia="Encode Sans" w:hAnsi="Encode Sans" w:cs="Encode Sans"/>
          <w:b/>
          <w:bCs/>
          <w:color w:val="003C71"/>
          <w:sz w:val="22"/>
          <w:szCs w:val="22"/>
        </w:rPr>
        <w:t xml:space="preserve">pathway selected </w:t>
      </w:r>
      <w:r w:rsidRPr="002437EB">
        <w:rPr>
          <w:rFonts w:ascii="Encode Sans" w:eastAsia="Encode Sans" w:hAnsi="Encode Sans" w:cs="Encode Sans"/>
          <w:color w:val="003C71"/>
          <w:sz w:val="22"/>
          <w:szCs w:val="22"/>
        </w:rPr>
        <w:t xml:space="preserve">and </w:t>
      </w:r>
      <w:r w:rsidRPr="002437EB">
        <w:rPr>
          <w:rFonts w:ascii="Encode Sans" w:eastAsia="Encode Sans" w:hAnsi="Encode Sans" w:cs="Encode Sans"/>
          <w:b/>
          <w:bCs/>
          <w:color w:val="003C71"/>
          <w:sz w:val="22"/>
          <w:szCs w:val="22"/>
        </w:rPr>
        <w:t>first day of class</w:t>
      </w:r>
      <w:r w:rsidRPr="002437EB">
        <w:rPr>
          <w:rFonts w:ascii="Encode Sans" w:eastAsia="Encode Sans" w:hAnsi="Encode Sans" w:cs="Encode Sans"/>
          <w:color w:val="003C71"/>
          <w:sz w:val="22"/>
          <w:szCs w:val="22"/>
        </w:rPr>
        <w:t xml:space="preserve"> sticky notes at the far end of the wall.</w:t>
      </w:r>
    </w:p>
    <w:p w14:paraId="124890F5" w14:textId="6367C28D" w:rsidR="003A66E5" w:rsidRPr="002437EB" w:rsidRDefault="00C91478" w:rsidP="00B9782E">
      <w:pPr>
        <w:ind w:left="720" w:hanging="720"/>
        <w:rPr>
          <w:rFonts w:ascii="Encode Sans" w:hAnsi="Encode Sans"/>
          <w:color w:val="003C71"/>
        </w:rPr>
      </w:pPr>
      <w:r w:rsidRPr="002437EB">
        <w:rPr>
          <w:rFonts w:ascii="Encode Sans" w:eastAsia="Calibri" w:hAnsi="Encode Sans" w:cs="Times New Roman"/>
          <w:noProof/>
        </w:rPr>
        <w:drawing>
          <wp:inline distT="0" distB="0" distL="0" distR="0" wp14:anchorId="1E9F9489" wp14:editId="33011984">
            <wp:extent cx="6025515" cy="671119"/>
            <wp:effectExtent l="0" t="0" r="6985" b="0"/>
            <wp:docPr id="206026530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1B49C68" w14:textId="77777777" w:rsidR="00C91478" w:rsidRPr="002437EB" w:rsidRDefault="00C91478" w:rsidP="007604DF">
      <w:pPr>
        <w:pStyle w:val="ListParagraph"/>
        <w:numPr>
          <w:ilvl w:val="1"/>
          <w:numId w:val="9"/>
        </w:numPr>
        <w:snapToGrid w:val="0"/>
        <w:spacing w:before="120" w:after="120"/>
        <w:contextualSpacing w:val="0"/>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 xml:space="preserve">Using the remaining sticky notes, write down each step a student from your transition group would experience on their journey to their first day of class. Consider the policies, practices, and people your students would need to navigate to arrive at their first day in class with a pathway plan in hand that aligns with their end goal of </w:t>
      </w:r>
      <w:proofErr w:type="gramStart"/>
      <w:r w:rsidRPr="002437EB">
        <w:rPr>
          <w:rFonts w:ascii="Encode Sans" w:eastAsia="Encode Sans" w:hAnsi="Encode Sans" w:cs="Encode Sans"/>
          <w:color w:val="003C71"/>
          <w:sz w:val="22"/>
          <w:szCs w:val="22"/>
        </w:rPr>
        <w:t>entering into</w:t>
      </w:r>
      <w:proofErr w:type="gramEnd"/>
      <w:r w:rsidRPr="002437EB">
        <w:rPr>
          <w:rFonts w:ascii="Encode Sans" w:eastAsia="Encode Sans" w:hAnsi="Encode Sans" w:cs="Encode Sans"/>
          <w:color w:val="003C71"/>
          <w:sz w:val="22"/>
          <w:szCs w:val="22"/>
        </w:rPr>
        <w:t xml:space="preserve"> a good job or transferring to a four-year institution. </w:t>
      </w:r>
    </w:p>
    <w:p w14:paraId="78E113D3" w14:textId="77777777" w:rsidR="00C91478" w:rsidRPr="002437EB" w:rsidRDefault="00C91478" w:rsidP="007604DF">
      <w:pPr>
        <w:pStyle w:val="ListParagraph"/>
        <w:numPr>
          <w:ilvl w:val="0"/>
          <w:numId w:val="9"/>
        </w:numPr>
        <w:snapToGrid w:val="0"/>
        <w:spacing w:after="120"/>
        <w:contextualSpacing w:val="0"/>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After all subgroups finish the process, conduct a gallery walk of each timeline and discuss opportunities for improvement. Record your recommendations in the table below.</w:t>
      </w:r>
    </w:p>
    <w:p w14:paraId="6DC281E2" w14:textId="77777777" w:rsidR="00C91478" w:rsidRPr="002437EB" w:rsidRDefault="00C91478" w:rsidP="00C91478">
      <w:pPr>
        <w:pStyle w:val="ListParagraph"/>
        <w:numPr>
          <w:ilvl w:val="0"/>
          <w:numId w:val="9"/>
        </w:numPr>
        <w:snapToGrid w:val="0"/>
        <w:spacing w:after="240"/>
        <w:contextualSpacing w:val="0"/>
        <w:jc w:val="both"/>
        <w:rPr>
          <w:rFonts w:ascii="Encode Sans" w:eastAsia="Encode Sans" w:hAnsi="Encode Sans" w:cs="Encode Sans"/>
          <w:color w:val="003C71"/>
          <w:sz w:val="22"/>
          <w:szCs w:val="22"/>
        </w:rPr>
      </w:pPr>
      <w:r w:rsidRPr="002437EB">
        <w:rPr>
          <w:rFonts w:ascii="Encode Sans" w:eastAsia="Encode Sans" w:hAnsi="Encode Sans" w:cs="Encode Sans"/>
          <w:b/>
          <w:bCs/>
          <w:color w:val="003C71"/>
          <w:sz w:val="22"/>
          <w:szCs w:val="22"/>
        </w:rPr>
        <w:t>Take a picture</w:t>
      </w:r>
      <w:r w:rsidRPr="002437EB">
        <w:rPr>
          <w:rFonts w:ascii="Encode Sans" w:eastAsia="Encode Sans" w:hAnsi="Encode Sans" w:cs="Encode Sans"/>
          <w:color w:val="003C71"/>
          <w:sz w:val="22"/>
          <w:szCs w:val="22"/>
        </w:rPr>
        <w:t xml:space="preserve"> of the sticky notes process lines and submit with the Team Strategy Time #1 documents.</w:t>
      </w:r>
    </w:p>
    <w:p w14:paraId="2225EC42" w14:textId="77777777" w:rsidR="00C91478" w:rsidRPr="002437EB" w:rsidRDefault="00C91478" w:rsidP="00C91478">
      <w:pPr>
        <w:jc w:val="both"/>
        <w:rPr>
          <w:rFonts w:ascii="Encode Sans" w:eastAsia="Encode Sans" w:hAnsi="Encode Sans" w:cs="Encode Sans"/>
          <w:color w:val="003C71"/>
          <w:sz w:val="22"/>
          <w:szCs w:val="22"/>
        </w:rPr>
      </w:pPr>
    </w:p>
    <w:p w14:paraId="5C187B27" w14:textId="77777777" w:rsidR="00C91478" w:rsidRPr="002437EB" w:rsidRDefault="00C91478" w:rsidP="00C91478">
      <w:pPr>
        <w:jc w:val="both"/>
        <w:rPr>
          <w:rFonts w:ascii="Encode Sans" w:eastAsia="Encode Sans" w:hAnsi="Encode Sans" w:cs="Encode Sans"/>
          <w:color w:val="003C71"/>
          <w:sz w:val="22"/>
          <w:szCs w:val="22"/>
        </w:rPr>
      </w:pPr>
    </w:p>
    <w:tbl>
      <w:tblPr>
        <w:tblStyle w:val="TableGrid"/>
        <w:tblW w:w="9355" w:type="dxa"/>
        <w:tblLook w:val="04A0" w:firstRow="1" w:lastRow="0" w:firstColumn="1" w:lastColumn="0" w:noHBand="0" w:noVBand="1"/>
      </w:tblPr>
      <w:tblGrid>
        <w:gridCol w:w="2130"/>
        <w:gridCol w:w="7225"/>
      </w:tblGrid>
      <w:tr w:rsidR="007604DF" w:rsidRPr="002437EB" w14:paraId="253D7167" w14:textId="77777777" w:rsidTr="007604DF">
        <w:trPr>
          <w:trHeight w:val="620"/>
        </w:trPr>
        <w:tc>
          <w:tcPr>
            <w:tcW w:w="9355" w:type="dxa"/>
            <w:gridSpan w:val="2"/>
            <w:shd w:val="clear" w:color="auto" w:fill="003C71"/>
            <w:vAlign w:val="center"/>
          </w:tcPr>
          <w:p w14:paraId="4D112175" w14:textId="77777777" w:rsidR="007604DF" w:rsidRPr="002437EB" w:rsidRDefault="007604DF" w:rsidP="007604DF">
            <w:pPr>
              <w:rPr>
                <w:rFonts w:ascii="Encode Sans" w:hAnsi="Encode Sans"/>
                <w:b/>
                <w:bCs/>
                <w:color w:val="3A7C22" w:themeColor="accent6" w:themeShade="BF"/>
                <w:sz w:val="22"/>
                <w:szCs w:val="22"/>
              </w:rPr>
            </w:pPr>
            <w:r w:rsidRPr="002437EB">
              <w:rPr>
                <w:rFonts w:ascii="Encode Sans" w:hAnsi="Encode Sans"/>
                <w:b/>
                <w:bCs/>
                <w:color w:val="FFFFFF" w:themeColor="background1"/>
                <w:sz w:val="22"/>
                <w:szCs w:val="22"/>
              </w:rPr>
              <w:t>Learner Experience Takeaways</w:t>
            </w:r>
          </w:p>
        </w:tc>
      </w:tr>
      <w:tr w:rsidR="007604DF" w:rsidRPr="002437EB" w14:paraId="533C592F" w14:textId="77777777" w:rsidTr="007604DF">
        <w:trPr>
          <w:trHeight w:val="395"/>
        </w:trPr>
        <w:tc>
          <w:tcPr>
            <w:tcW w:w="2130" w:type="dxa"/>
            <w:shd w:val="clear" w:color="auto" w:fill="789D4A"/>
            <w:vAlign w:val="center"/>
          </w:tcPr>
          <w:p w14:paraId="41344579" w14:textId="77777777" w:rsidR="007604DF" w:rsidRPr="002437EB" w:rsidRDefault="007604DF" w:rsidP="00AA665E">
            <w:pPr>
              <w:rPr>
                <w:rFonts w:ascii="Encode Sans" w:hAnsi="Encode Sans"/>
                <w:b/>
                <w:bCs/>
                <w:color w:val="FFFFFF" w:themeColor="background1"/>
                <w:sz w:val="22"/>
                <w:szCs w:val="22"/>
              </w:rPr>
            </w:pPr>
            <w:r w:rsidRPr="002437EB">
              <w:rPr>
                <w:rFonts w:ascii="Encode Sans" w:hAnsi="Encode Sans"/>
                <w:b/>
                <w:bCs/>
                <w:color w:val="FFFFFF" w:themeColor="background1"/>
                <w:sz w:val="22"/>
                <w:szCs w:val="22"/>
              </w:rPr>
              <w:t>Transition Group</w:t>
            </w:r>
          </w:p>
        </w:tc>
        <w:tc>
          <w:tcPr>
            <w:tcW w:w="7225" w:type="dxa"/>
            <w:shd w:val="clear" w:color="auto" w:fill="789D4A"/>
            <w:vAlign w:val="center"/>
          </w:tcPr>
          <w:p w14:paraId="0D5A109F" w14:textId="77777777" w:rsidR="007604DF" w:rsidRPr="002437EB" w:rsidRDefault="007604DF" w:rsidP="00AA665E">
            <w:pPr>
              <w:rPr>
                <w:rFonts w:ascii="Encode Sans" w:hAnsi="Encode Sans"/>
                <w:b/>
                <w:bCs/>
                <w:color w:val="FFFFFF" w:themeColor="background1"/>
                <w:sz w:val="22"/>
                <w:szCs w:val="22"/>
              </w:rPr>
            </w:pPr>
            <w:r w:rsidRPr="002437EB">
              <w:rPr>
                <w:rFonts w:ascii="Encode Sans" w:hAnsi="Encode Sans"/>
                <w:b/>
                <w:bCs/>
                <w:color w:val="FFFFFF" w:themeColor="background1"/>
                <w:sz w:val="22"/>
                <w:szCs w:val="22"/>
              </w:rPr>
              <w:t>Opportunity to Improve</w:t>
            </w:r>
          </w:p>
        </w:tc>
      </w:tr>
      <w:tr w:rsidR="007604DF" w:rsidRPr="002437EB" w14:paraId="4265A138" w14:textId="77777777" w:rsidTr="00AA665E">
        <w:trPr>
          <w:trHeight w:val="300"/>
        </w:trPr>
        <w:tc>
          <w:tcPr>
            <w:tcW w:w="2130" w:type="dxa"/>
          </w:tcPr>
          <w:p w14:paraId="4D364D78" w14:textId="77777777" w:rsidR="007604DF" w:rsidRPr="002437EB" w:rsidRDefault="007604DF" w:rsidP="00AA665E">
            <w:pPr>
              <w:rPr>
                <w:rFonts w:ascii="Encode Sans" w:hAnsi="Encode Sans"/>
                <w:color w:val="003C71"/>
                <w:sz w:val="22"/>
                <w:szCs w:val="22"/>
              </w:rPr>
            </w:pPr>
            <w:r w:rsidRPr="002437EB">
              <w:rPr>
                <w:rFonts w:ascii="Encode Sans" w:hAnsi="Encode Sans"/>
                <w:color w:val="003C71"/>
                <w:sz w:val="22"/>
                <w:szCs w:val="22"/>
              </w:rPr>
              <w:t>Dual credit students</w:t>
            </w:r>
          </w:p>
        </w:tc>
        <w:tc>
          <w:tcPr>
            <w:tcW w:w="7225" w:type="dxa"/>
          </w:tcPr>
          <w:p w14:paraId="3746D5ED" w14:textId="77777777" w:rsidR="007604DF" w:rsidRPr="002437EB" w:rsidRDefault="007604DF" w:rsidP="00AA665E">
            <w:pPr>
              <w:jc w:val="both"/>
              <w:rPr>
                <w:rFonts w:ascii="Encode Sans" w:hAnsi="Encode Sans"/>
                <w:color w:val="003C71"/>
                <w:sz w:val="22"/>
                <w:szCs w:val="22"/>
              </w:rPr>
            </w:pPr>
          </w:p>
          <w:p w14:paraId="3389BD11" w14:textId="77777777" w:rsidR="007604DF" w:rsidRPr="002437EB" w:rsidRDefault="007604DF" w:rsidP="00AA665E">
            <w:pPr>
              <w:jc w:val="both"/>
              <w:rPr>
                <w:rFonts w:ascii="Encode Sans" w:hAnsi="Encode Sans"/>
                <w:color w:val="003C71"/>
                <w:sz w:val="22"/>
                <w:szCs w:val="22"/>
              </w:rPr>
            </w:pPr>
          </w:p>
          <w:p w14:paraId="4626F218" w14:textId="77777777" w:rsidR="007604DF" w:rsidRPr="002437EB" w:rsidRDefault="007604DF" w:rsidP="00AA665E">
            <w:pPr>
              <w:jc w:val="both"/>
              <w:rPr>
                <w:rFonts w:ascii="Encode Sans" w:hAnsi="Encode Sans"/>
                <w:color w:val="003C71"/>
                <w:sz w:val="22"/>
                <w:szCs w:val="22"/>
              </w:rPr>
            </w:pPr>
          </w:p>
          <w:p w14:paraId="5F22500B" w14:textId="77777777" w:rsidR="007604DF" w:rsidRPr="002437EB" w:rsidRDefault="007604DF" w:rsidP="00AA665E">
            <w:pPr>
              <w:jc w:val="both"/>
              <w:rPr>
                <w:rFonts w:ascii="Encode Sans" w:hAnsi="Encode Sans"/>
                <w:color w:val="003C71"/>
                <w:sz w:val="22"/>
                <w:szCs w:val="22"/>
              </w:rPr>
            </w:pPr>
          </w:p>
        </w:tc>
      </w:tr>
      <w:tr w:rsidR="007604DF" w:rsidRPr="002437EB" w14:paraId="799817FA" w14:textId="77777777" w:rsidTr="00AA665E">
        <w:trPr>
          <w:trHeight w:val="300"/>
        </w:trPr>
        <w:tc>
          <w:tcPr>
            <w:tcW w:w="2130" w:type="dxa"/>
          </w:tcPr>
          <w:p w14:paraId="4FE6B869" w14:textId="77777777" w:rsidR="007604DF" w:rsidRPr="002437EB" w:rsidRDefault="007604DF" w:rsidP="00AA665E">
            <w:pPr>
              <w:rPr>
                <w:rFonts w:ascii="Encode Sans" w:hAnsi="Encode Sans"/>
                <w:color w:val="003C71"/>
                <w:sz w:val="22"/>
                <w:szCs w:val="22"/>
              </w:rPr>
            </w:pPr>
            <w:r w:rsidRPr="002437EB">
              <w:rPr>
                <w:rFonts w:ascii="Encode Sans" w:hAnsi="Encode Sans"/>
                <w:color w:val="003C71"/>
                <w:sz w:val="22"/>
                <w:szCs w:val="22"/>
              </w:rPr>
              <w:t>Adult learners entering credit programs</w:t>
            </w:r>
          </w:p>
        </w:tc>
        <w:tc>
          <w:tcPr>
            <w:tcW w:w="7225" w:type="dxa"/>
          </w:tcPr>
          <w:p w14:paraId="613D7088" w14:textId="77777777" w:rsidR="007604DF" w:rsidRPr="002437EB" w:rsidRDefault="007604DF" w:rsidP="00AA665E">
            <w:pPr>
              <w:jc w:val="both"/>
              <w:rPr>
                <w:rFonts w:ascii="Encode Sans" w:hAnsi="Encode Sans"/>
                <w:color w:val="003C71"/>
                <w:sz w:val="22"/>
                <w:szCs w:val="22"/>
              </w:rPr>
            </w:pPr>
          </w:p>
          <w:p w14:paraId="0D12E9D3" w14:textId="77777777" w:rsidR="007604DF" w:rsidRPr="002437EB" w:rsidRDefault="007604DF" w:rsidP="00AA665E">
            <w:pPr>
              <w:jc w:val="both"/>
              <w:rPr>
                <w:rFonts w:ascii="Encode Sans" w:hAnsi="Encode Sans"/>
                <w:color w:val="003C71"/>
                <w:sz w:val="22"/>
                <w:szCs w:val="22"/>
              </w:rPr>
            </w:pPr>
          </w:p>
          <w:p w14:paraId="29A10404" w14:textId="77777777" w:rsidR="007604DF" w:rsidRPr="002437EB" w:rsidRDefault="007604DF" w:rsidP="00AA665E">
            <w:pPr>
              <w:jc w:val="both"/>
              <w:rPr>
                <w:rFonts w:ascii="Encode Sans" w:hAnsi="Encode Sans"/>
                <w:color w:val="003C71"/>
                <w:sz w:val="22"/>
                <w:szCs w:val="22"/>
              </w:rPr>
            </w:pPr>
          </w:p>
          <w:p w14:paraId="2123E86B" w14:textId="77777777" w:rsidR="007604DF" w:rsidRPr="002437EB" w:rsidRDefault="007604DF" w:rsidP="00AA665E">
            <w:pPr>
              <w:jc w:val="both"/>
              <w:rPr>
                <w:rFonts w:ascii="Encode Sans" w:hAnsi="Encode Sans"/>
                <w:color w:val="003C71"/>
                <w:sz w:val="22"/>
                <w:szCs w:val="22"/>
              </w:rPr>
            </w:pPr>
          </w:p>
        </w:tc>
      </w:tr>
      <w:tr w:rsidR="007604DF" w:rsidRPr="002437EB" w14:paraId="34AD6D68" w14:textId="77777777" w:rsidTr="007604DF">
        <w:trPr>
          <w:trHeight w:val="1322"/>
        </w:trPr>
        <w:tc>
          <w:tcPr>
            <w:tcW w:w="2130" w:type="dxa"/>
          </w:tcPr>
          <w:p w14:paraId="5ADCBA1F" w14:textId="77777777" w:rsidR="007604DF" w:rsidRPr="002437EB" w:rsidRDefault="007604DF" w:rsidP="007604DF">
            <w:pPr>
              <w:spacing w:after="240"/>
              <w:rPr>
                <w:rFonts w:ascii="Encode Sans" w:hAnsi="Encode Sans"/>
                <w:color w:val="003C71"/>
                <w:sz w:val="22"/>
                <w:szCs w:val="22"/>
              </w:rPr>
            </w:pPr>
            <w:r w:rsidRPr="002437EB">
              <w:rPr>
                <w:rFonts w:ascii="Encode Sans" w:hAnsi="Encode Sans"/>
                <w:color w:val="003C71"/>
                <w:sz w:val="22"/>
                <w:szCs w:val="22"/>
              </w:rPr>
              <w:t>Learners who enter the college through continuing education</w:t>
            </w:r>
          </w:p>
        </w:tc>
        <w:tc>
          <w:tcPr>
            <w:tcW w:w="7225" w:type="dxa"/>
          </w:tcPr>
          <w:p w14:paraId="60DD0B1B" w14:textId="77777777" w:rsidR="007604DF" w:rsidRPr="002437EB" w:rsidRDefault="007604DF" w:rsidP="00AA665E">
            <w:pPr>
              <w:jc w:val="both"/>
              <w:rPr>
                <w:rFonts w:ascii="Encode Sans" w:hAnsi="Encode Sans"/>
                <w:color w:val="003C71"/>
                <w:sz w:val="22"/>
                <w:szCs w:val="22"/>
              </w:rPr>
            </w:pPr>
          </w:p>
          <w:p w14:paraId="1AFFEE77" w14:textId="77777777" w:rsidR="007604DF" w:rsidRPr="002437EB" w:rsidRDefault="007604DF" w:rsidP="00AA665E">
            <w:pPr>
              <w:jc w:val="both"/>
              <w:rPr>
                <w:rFonts w:ascii="Encode Sans" w:hAnsi="Encode Sans"/>
                <w:color w:val="003C71"/>
                <w:sz w:val="22"/>
                <w:szCs w:val="22"/>
              </w:rPr>
            </w:pPr>
          </w:p>
          <w:p w14:paraId="676C1508" w14:textId="77777777" w:rsidR="007604DF" w:rsidRPr="002437EB" w:rsidRDefault="007604DF" w:rsidP="00AA665E">
            <w:pPr>
              <w:jc w:val="both"/>
              <w:rPr>
                <w:rFonts w:ascii="Encode Sans" w:hAnsi="Encode Sans"/>
                <w:color w:val="003C71"/>
                <w:sz w:val="22"/>
                <w:szCs w:val="22"/>
              </w:rPr>
            </w:pPr>
          </w:p>
          <w:p w14:paraId="386FD0E3" w14:textId="77777777" w:rsidR="007604DF" w:rsidRPr="002437EB" w:rsidRDefault="007604DF" w:rsidP="00AA665E">
            <w:pPr>
              <w:jc w:val="both"/>
              <w:rPr>
                <w:rFonts w:ascii="Encode Sans" w:hAnsi="Encode Sans"/>
                <w:color w:val="003C71"/>
                <w:sz w:val="22"/>
                <w:szCs w:val="22"/>
              </w:rPr>
            </w:pPr>
          </w:p>
        </w:tc>
      </w:tr>
    </w:tbl>
    <w:p w14:paraId="04748349" w14:textId="4E52EE4F" w:rsidR="007604DF" w:rsidRPr="002437EB" w:rsidRDefault="007604DF" w:rsidP="007604DF">
      <w:pPr>
        <w:spacing w:before="240" w:after="120"/>
        <w:jc w:val="both"/>
        <w:rPr>
          <w:rFonts w:ascii="Encode Sans" w:eastAsia="Encode Sans" w:hAnsi="Encode Sans" w:cs="Encode Sans"/>
          <w:b/>
          <w:bCs/>
          <w:color w:val="003C71"/>
          <w:sz w:val="22"/>
          <w:szCs w:val="22"/>
        </w:rPr>
      </w:pPr>
      <w:r w:rsidRPr="002437EB">
        <w:rPr>
          <w:rFonts w:ascii="Encode Sans" w:eastAsia="Encode Sans" w:hAnsi="Encode Sans" w:cs="Encode Sans"/>
          <w:b/>
          <w:bCs/>
          <w:color w:val="003C71"/>
          <w:sz w:val="22"/>
          <w:szCs w:val="22"/>
        </w:rPr>
        <w:t>Group Planning for Discussion of O</w:t>
      </w:r>
      <w:r w:rsidRPr="002437EB">
        <w:rPr>
          <w:rFonts w:ascii="Encode Sans" w:eastAsia="Encode Sans" w:hAnsi="Encode Sans" w:cs="Encode Sans"/>
          <w:b/>
          <w:bCs/>
          <w:color w:val="003C71"/>
        </w:rPr>
        <w:t>ther</w:t>
      </w:r>
      <w:r w:rsidRPr="002437EB">
        <w:rPr>
          <w:rFonts w:ascii="Encode Sans" w:eastAsia="Encode Sans" w:hAnsi="Encode Sans" w:cs="Encode Sans"/>
          <w:color w:val="003C71"/>
        </w:rPr>
        <w:t xml:space="preserve"> </w:t>
      </w:r>
      <w:r w:rsidRPr="002437EB">
        <w:rPr>
          <w:rFonts w:ascii="Encode Sans" w:eastAsia="Encode Sans" w:hAnsi="Encode Sans" w:cs="Encode Sans"/>
          <w:b/>
          <w:bCs/>
          <w:color w:val="003C71"/>
          <w:sz w:val="22"/>
          <w:szCs w:val="22"/>
        </w:rPr>
        <w:t>Transition Points</w:t>
      </w:r>
    </w:p>
    <w:p w14:paraId="362FFA2E" w14:textId="5E8D3A05" w:rsidR="007604DF" w:rsidRPr="002437EB" w:rsidRDefault="007604DF" w:rsidP="007604DF">
      <w:pPr>
        <w:snapToGrid w:val="0"/>
        <w:spacing w:after="120"/>
        <w:jc w:val="both"/>
        <w:rPr>
          <w:rFonts w:ascii="Encode Sans" w:eastAsia="Encode Sans" w:hAnsi="Encode Sans" w:cs="Encode Sans"/>
          <w:color w:val="003C71"/>
          <w:sz w:val="22"/>
          <w:szCs w:val="22"/>
        </w:rPr>
      </w:pPr>
      <w:r w:rsidRPr="002437EB">
        <w:rPr>
          <w:rFonts w:ascii="Encode Sans" w:eastAsia="Encode Sans" w:hAnsi="Encode Sans" w:cs="Encode Sans"/>
          <w:color w:val="003C71"/>
          <w:sz w:val="22"/>
          <w:szCs w:val="22"/>
        </w:rPr>
        <w:t>Below are other student groups that transition into college pathways. As a group, decide how you will find time after the institute to review the onboarding process for these groups and make recommendations for improvement. Include your plans to address these students after the institute in your action plan.</w:t>
      </w:r>
    </w:p>
    <w:p w14:paraId="699D8BFA" w14:textId="77777777" w:rsidR="007604DF" w:rsidRPr="002437EB" w:rsidRDefault="007604DF" w:rsidP="007604DF">
      <w:pPr>
        <w:jc w:val="both"/>
        <w:rPr>
          <w:rFonts w:ascii="Encode Sans" w:eastAsia="Encode Sans" w:hAnsi="Encode Sans" w:cs="Encode Sans"/>
          <w:b/>
          <w:bCs/>
          <w:color w:val="789D4A"/>
          <w:sz w:val="22"/>
          <w:szCs w:val="22"/>
        </w:rPr>
      </w:pPr>
      <w:r w:rsidRPr="002437EB">
        <w:rPr>
          <w:rFonts w:ascii="Encode Sans" w:eastAsia="Encode Sans" w:hAnsi="Encode Sans" w:cs="Encode Sans"/>
          <w:b/>
          <w:bCs/>
          <w:color w:val="789D4A"/>
          <w:sz w:val="22"/>
          <w:szCs w:val="22"/>
        </w:rPr>
        <w:t>Note: Your team will not have time to complete the table below during this session. Please use it as a tool for future discussion.</w:t>
      </w:r>
    </w:p>
    <w:p w14:paraId="312F1A67" w14:textId="77777777" w:rsidR="00C91478" w:rsidRPr="002437EB" w:rsidRDefault="00C91478" w:rsidP="00B9782E">
      <w:pPr>
        <w:ind w:left="720" w:hanging="720"/>
        <w:rPr>
          <w:rFonts w:ascii="Encode Sans" w:hAnsi="Encode Sans"/>
          <w:color w:val="003C71"/>
        </w:rPr>
      </w:pPr>
    </w:p>
    <w:tbl>
      <w:tblPr>
        <w:tblStyle w:val="TableGrid"/>
        <w:tblW w:w="9350" w:type="dxa"/>
        <w:tblLook w:val="04A0" w:firstRow="1" w:lastRow="0" w:firstColumn="1" w:lastColumn="0" w:noHBand="0" w:noVBand="1"/>
      </w:tblPr>
      <w:tblGrid>
        <w:gridCol w:w="3145"/>
        <w:gridCol w:w="3102"/>
        <w:gridCol w:w="3103"/>
      </w:tblGrid>
      <w:tr w:rsidR="00416960" w:rsidRPr="002437EB" w14:paraId="7F1D4771" w14:textId="77777777" w:rsidTr="007E30D2">
        <w:trPr>
          <w:trHeight w:val="557"/>
        </w:trPr>
        <w:tc>
          <w:tcPr>
            <w:tcW w:w="3145" w:type="dxa"/>
            <w:tcBorders>
              <w:bottom w:val="single" w:sz="4" w:space="0" w:color="000000" w:themeColor="text1"/>
            </w:tcBorders>
            <w:shd w:val="clear" w:color="auto" w:fill="003C71"/>
            <w:vAlign w:val="center"/>
          </w:tcPr>
          <w:p w14:paraId="28757739" w14:textId="77777777" w:rsidR="00416960" w:rsidRPr="002437EB" w:rsidRDefault="00416960" w:rsidP="007E30D2">
            <w:pPr>
              <w:rPr>
                <w:rFonts w:ascii="Encode Sans" w:hAnsi="Encode Sans"/>
                <w:b/>
                <w:bCs/>
                <w:color w:val="3A7C22" w:themeColor="accent6" w:themeShade="BF"/>
                <w:sz w:val="22"/>
                <w:szCs w:val="22"/>
              </w:rPr>
            </w:pPr>
            <w:r w:rsidRPr="002437EB">
              <w:rPr>
                <w:rFonts w:ascii="Encode Sans" w:hAnsi="Encode Sans"/>
                <w:b/>
                <w:bCs/>
                <w:color w:val="FFFFFF" w:themeColor="background1"/>
                <w:sz w:val="22"/>
                <w:szCs w:val="22"/>
              </w:rPr>
              <w:t>Continuous Improvement</w:t>
            </w:r>
          </w:p>
        </w:tc>
        <w:tc>
          <w:tcPr>
            <w:tcW w:w="3102" w:type="dxa"/>
            <w:tcBorders>
              <w:bottom w:val="single" w:sz="4" w:space="0" w:color="000000" w:themeColor="text1"/>
            </w:tcBorders>
            <w:shd w:val="clear" w:color="auto" w:fill="003C71"/>
            <w:vAlign w:val="center"/>
          </w:tcPr>
          <w:p w14:paraId="3D6B90B6" w14:textId="77777777" w:rsidR="00416960" w:rsidRPr="002437EB" w:rsidRDefault="00416960" w:rsidP="007E30D2">
            <w:pPr>
              <w:rPr>
                <w:rFonts w:ascii="Encode Sans" w:hAnsi="Encode Sans"/>
                <w:b/>
                <w:bCs/>
                <w:color w:val="3A7C22" w:themeColor="accent6" w:themeShade="BF"/>
                <w:sz w:val="22"/>
                <w:szCs w:val="22"/>
              </w:rPr>
            </w:pPr>
          </w:p>
        </w:tc>
        <w:tc>
          <w:tcPr>
            <w:tcW w:w="3103" w:type="dxa"/>
            <w:tcBorders>
              <w:bottom w:val="single" w:sz="4" w:space="0" w:color="000000" w:themeColor="text1"/>
            </w:tcBorders>
            <w:shd w:val="clear" w:color="auto" w:fill="003C71"/>
            <w:vAlign w:val="center"/>
          </w:tcPr>
          <w:p w14:paraId="629B6923" w14:textId="77777777" w:rsidR="00416960" w:rsidRPr="002437EB" w:rsidRDefault="00416960" w:rsidP="007E30D2">
            <w:pPr>
              <w:rPr>
                <w:rFonts w:ascii="Encode Sans" w:hAnsi="Encode Sans"/>
                <w:b/>
                <w:bCs/>
                <w:color w:val="3A7C22" w:themeColor="accent6" w:themeShade="BF"/>
                <w:sz w:val="22"/>
                <w:szCs w:val="22"/>
              </w:rPr>
            </w:pPr>
          </w:p>
        </w:tc>
      </w:tr>
      <w:tr w:rsidR="00416960" w:rsidRPr="002437EB" w14:paraId="5EA6BE55" w14:textId="77777777" w:rsidTr="007E30D2">
        <w:trPr>
          <w:trHeight w:val="300"/>
        </w:trPr>
        <w:tc>
          <w:tcPr>
            <w:tcW w:w="3145" w:type="dxa"/>
            <w:shd w:val="clear" w:color="auto" w:fill="789D4A"/>
            <w:vAlign w:val="center"/>
          </w:tcPr>
          <w:p w14:paraId="214AB130" w14:textId="77777777" w:rsidR="00416960" w:rsidRPr="002437EB" w:rsidRDefault="00416960" w:rsidP="007E30D2">
            <w:pPr>
              <w:adjustRightInd w:val="0"/>
              <w:snapToGrid w:val="0"/>
              <w:rPr>
                <w:rFonts w:ascii="Encode Sans" w:hAnsi="Encode Sans"/>
                <w:b/>
                <w:bCs/>
                <w:color w:val="FFFFFF" w:themeColor="background1"/>
                <w:sz w:val="22"/>
                <w:szCs w:val="22"/>
              </w:rPr>
            </w:pPr>
            <w:r w:rsidRPr="002437EB">
              <w:rPr>
                <w:rFonts w:ascii="Encode Sans" w:hAnsi="Encode Sans"/>
                <w:b/>
                <w:bCs/>
                <w:color w:val="FFFFFF" w:themeColor="background1"/>
                <w:sz w:val="22"/>
                <w:szCs w:val="22"/>
              </w:rPr>
              <w:t>Transition Group</w:t>
            </w:r>
          </w:p>
        </w:tc>
        <w:tc>
          <w:tcPr>
            <w:tcW w:w="3102" w:type="dxa"/>
            <w:shd w:val="clear" w:color="auto" w:fill="789D4A"/>
            <w:vAlign w:val="center"/>
          </w:tcPr>
          <w:p w14:paraId="497C50EF" w14:textId="77777777" w:rsidR="00416960" w:rsidRPr="002437EB" w:rsidRDefault="00416960" w:rsidP="007E30D2">
            <w:pPr>
              <w:rPr>
                <w:rFonts w:ascii="Encode Sans" w:hAnsi="Encode Sans"/>
                <w:b/>
                <w:bCs/>
                <w:color w:val="FFFFFF" w:themeColor="background1"/>
                <w:sz w:val="22"/>
                <w:szCs w:val="22"/>
              </w:rPr>
            </w:pPr>
            <w:r w:rsidRPr="002437EB">
              <w:rPr>
                <w:rFonts w:ascii="Encode Sans" w:hAnsi="Encode Sans"/>
                <w:b/>
                <w:bCs/>
                <w:color w:val="FFFFFF" w:themeColor="background1"/>
                <w:sz w:val="22"/>
                <w:szCs w:val="22"/>
              </w:rPr>
              <w:t>Current Onboarding Process</w:t>
            </w:r>
          </w:p>
        </w:tc>
        <w:tc>
          <w:tcPr>
            <w:tcW w:w="3103" w:type="dxa"/>
            <w:shd w:val="clear" w:color="auto" w:fill="789D4A"/>
            <w:vAlign w:val="center"/>
          </w:tcPr>
          <w:p w14:paraId="4139BA24" w14:textId="77777777" w:rsidR="00416960" w:rsidRPr="002437EB" w:rsidRDefault="00416960" w:rsidP="007E30D2">
            <w:pPr>
              <w:rPr>
                <w:rFonts w:ascii="Encode Sans" w:hAnsi="Encode Sans"/>
                <w:b/>
                <w:bCs/>
                <w:color w:val="FFFFFF" w:themeColor="background1"/>
                <w:sz w:val="22"/>
                <w:szCs w:val="22"/>
              </w:rPr>
            </w:pPr>
            <w:r w:rsidRPr="002437EB">
              <w:rPr>
                <w:rFonts w:ascii="Encode Sans" w:hAnsi="Encode Sans"/>
                <w:b/>
                <w:bCs/>
                <w:color w:val="FFFFFF" w:themeColor="background1"/>
                <w:sz w:val="22"/>
                <w:szCs w:val="22"/>
              </w:rPr>
              <w:t>Opportunity to Improve</w:t>
            </w:r>
          </w:p>
        </w:tc>
      </w:tr>
      <w:tr w:rsidR="00416960" w:rsidRPr="002437EB" w14:paraId="33A2C80B" w14:textId="77777777" w:rsidTr="00AA665E">
        <w:trPr>
          <w:trHeight w:val="300"/>
        </w:trPr>
        <w:tc>
          <w:tcPr>
            <w:tcW w:w="3145" w:type="dxa"/>
          </w:tcPr>
          <w:p w14:paraId="3DE0B91E" w14:textId="77777777" w:rsidR="00416960" w:rsidRPr="002437EB" w:rsidRDefault="00416960" w:rsidP="00AA665E">
            <w:pPr>
              <w:rPr>
                <w:rFonts w:ascii="Encode Sans" w:hAnsi="Encode Sans"/>
                <w:color w:val="003C71"/>
                <w:sz w:val="22"/>
                <w:szCs w:val="22"/>
              </w:rPr>
            </w:pPr>
            <w:r w:rsidRPr="002437EB">
              <w:rPr>
                <w:rFonts w:ascii="Encode Sans" w:hAnsi="Encode Sans"/>
                <w:color w:val="003C71"/>
                <w:sz w:val="22"/>
                <w:szCs w:val="22"/>
              </w:rPr>
              <w:t>Recent high school graduates entering credit programs without prior dual credit</w:t>
            </w:r>
          </w:p>
        </w:tc>
        <w:tc>
          <w:tcPr>
            <w:tcW w:w="3102" w:type="dxa"/>
          </w:tcPr>
          <w:p w14:paraId="712A7F80" w14:textId="77777777" w:rsidR="00416960" w:rsidRPr="002437EB" w:rsidRDefault="00416960" w:rsidP="00AA665E">
            <w:pPr>
              <w:jc w:val="both"/>
              <w:rPr>
                <w:rFonts w:ascii="Encode Sans" w:hAnsi="Encode Sans"/>
                <w:color w:val="003C71"/>
                <w:sz w:val="22"/>
                <w:szCs w:val="22"/>
              </w:rPr>
            </w:pPr>
          </w:p>
        </w:tc>
        <w:tc>
          <w:tcPr>
            <w:tcW w:w="3103" w:type="dxa"/>
          </w:tcPr>
          <w:p w14:paraId="066A35E8" w14:textId="77777777" w:rsidR="00416960" w:rsidRPr="002437EB" w:rsidRDefault="00416960" w:rsidP="00AA665E">
            <w:pPr>
              <w:jc w:val="both"/>
              <w:rPr>
                <w:rFonts w:ascii="Encode Sans" w:hAnsi="Encode Sans"/>
                <w:color w:val="003C71"/>
                <w:sz w:val="22"/>
                <w:szCs w:val="22"/>
              </w:rPr>
            </w:pPr>
          </w:p>
        </w:tc>
      </w:tr>
      <w:tr w:rsidR="00416960" w:rsidRPr="002437EB" w14:paraId="3208C999" w14:textId="77777777" w:rsidTr="00AA665E">
        <w:trPr>
          <w:trHeight w:val="300"/>
        </w:trPr>
        <w:tc>
          <w:tcPr>
            <w:tcW w:w="3145" w:type="dxa"/>
          </w:tcPr>
          <w:p w14:paraId="06E121C5" w14:textId="77777777" w:rsidR="00416960" w:rsidRPr="002437EB" w:rsidRDefault="00416960" w:rsidP="00AA665E">
            <w:pPr>
              <w:spacing w:line="259" w:lineRule="auto"/>
              <w:rPr>
                <w:rFonts w:ascii="Encode Sans" w:hAnsi="Encode Sans"/>
                <w:color w:val="003C71"/>
                <w:sz w:val="22"/>
                <w:szCs w:val="22"/>
              </w:rPr>
            </w:pPr>
            <w:r w:rsidRPr="002437EB">
              <w:rPr>
                <w:rFonts w:ascii="Encode Sans" w:hAnsi="Encode Sans"/>
                <w:color w:val="003C71"/>
                <w:sz w:val="22"/>
                <w:szCs w:val="22"/>
              </w:rPr>
              <w:t>Transfer-intending students</w:t>
            </w:r>
          </w:p>
          <w:p w14:paraId="05D938E5" w14:textId="77777777" w:rsidR="00416960" w:rsidRPr="002437EB" w:rsidRDefault="00416960" w:rsidP="00AA665E">
            <w:pPr>
              <w:spacing w:line="259" w:lineRule="auto"/>
              <w:rPr>
                <w:rFonts w:ascii="Encode Sans" w:hAnsi="Encode Sans"/>
                <w:color w:val="003C71"/>
                <w:sz w:val="22"/>
                <w:szCs w:val="22"/>
              </w:rPr>
            </w:pPr>
          </w:p>
        </w:tc>
        <w:tc>
          <w:tcPr>
            <w:tcW w:w="3102" w:type="dxa"/>
          </w:tcPr>
          <w:p w14:paraId="796850C0" w14:textId="77777777" w:rsidR="00416960" w:rsidRPr="002437EB" w:rsidRDefault="00416960" w:rsidP="00AA665E">
            <w:pPr>
              <w:jc w:val="both"/>
              <w:rPr>
                <w:rFonts w:ascii="Encode Sans" w:hAnsi="Encode Sans"/>
                <w:color w:val="003C71"/>
                <w:sz w:val="22"/>
                <w:szCs w:val="22"/>
              </w:rPr>
            </w:pPr>
          </w:p>
        </w:tc>
        <w:tc>
          <w:tcPr>
            <w:tcW w:w="3103" w:type="dxa"/>
          </w:tcPr>
          <w:p w14:paraId="31EED25B" w14:textId="77777777" w:rsidR="00416960" w:rsidRPr="002437EB" w:rsidRDefault="00416960" w:rsidP="00AA665E">
            <w:pPr>
              <w:jc w:val="both"/>
              <w:rPr>
                <w:rFonts w:ascii="Encode Sans" w:hAnsi="Encode Sans"/>
                <w:color w:val="003C71"/>
                <w:sz w:val="22"/>
                <w:szCs w:val="22"/>
              </w:rPr>
            </w:pPr>
          </w:p>
        </w:tc>
      </w:tr>
      <w:tr w:rsidR="00416960" w:rsidRPr="002437EB" w14:paraId="4FE383C1" w14:textId="77777777" w:rsidTr="00AA665E">
        <w:trPr>
          <w:trHeight w:val="300"/>
        </w:trPr>
        <w:tc>
          <w:tcPr>
            <w:tcW w:w="3145" w:type="dxa"/>
          </w:tcPr>
          <w:p w14:paraId="162AB293" w14:textId="77777777" w:rsidR="00416960" w:rsidRPr="002437EB" w:rsidRDefault="00416960" w:rsidP="00AA665E">
            <w:pPr>
              <w:rPr>
                <w:rFonts w:ascii="Encode Sans" w:hAnsi="Encode Sans"/>
                <w:color w:val="003C71"/>
                <w:sz w:val="22"/>
                <w:szCs w:val="22"/>
              </w:rPr>
            </w:pPr>
            <w:r w:rsidRPr="002437EB">
              <w:rPr>
                <w:rFonts w:ascii="Encode Sans" w:hAnsi="Encode Sans"/>
                <w:color w:val="003C71"/>
                <w:sz w:val="22"/>
                <w:szCs w:val="22"/>
              </w:rPr>
              <w:t>Learners who enter the college through AEL and/or ESOL programs</w:t>
            </w:r>
          </w:p>
        </w:tc>
        <w:tc>
          <w:tcPr>
            <w:tcW w:w="3102" w:type="dxa"/>
          </w:tcPr>
          <w:p w14:paraId="7F116985" w14:textId="77777777" w:rsidR="00416960" w:rsidRPr="002437EB" w:rsidRDefault="00416960" w:rsidP="00AA665E">
            <w:pPr>
              <w:jc w:val="both"/>
              <w:rPr>
                <w:rFonts w:ascii="Encode Sans" w:hAnsi="Encode Sans"/>
                <w:color w:val="003C71"/>
                <w:sz w:val="22"/>
                <w:szCs w:val="22"/>
              </w:rPr>
            </w:pPr>
          </w:p>
        </w:tc>
        <w:tc>
          <w:tcPr>
            <w:tcW w:w="3103" w:type="dxa"/>
          </w:tcPr>
          <w:p w14:paraId="5A0A1564" w14:textId="77777777" w:rsidR="00416960" w:rsidRPr="002437EB" w:rsidRDefault="00416960" w:rsidP="00AA665E">
            <w:pPr>
              <w:jc w:val="both"/>
              <w:rPr>
                <w:rFonts w:ascii="Encode Sans" w:hAnsi="Encode Sans"/>
                <w:color w:val="003C71"/>
                <w:sz w:val="22"/>
                <w:szCs w:val="22"/>
              </w:rPr>
            </w:pPr>
          </w:p>
        </w:tc>
      </w:tr>
      <w:tr w:rsidR="00416960" w:rsidRPr="002437EB" w14:paraId="4BCAC419" w14:textId="77777777" w:rsidTr="00AA665E">
        <w:trPr>
          <w:trHeight w:val="300"/>
        </w:trPr>
        <w:tc>
          <w:tcPr>
            <w:tcW w:w="3145" w:type="dxa"/>
          </w:tcPr>
          <w:p w14:paraId="66426890" w14:textId="77777777" w:rsidR="00416960" w:rsidRPr="002437EB" w:rsidRDefault="00416960" w:rsidP="00AA665E">
            <w:pPr>
              <w:rPr>
                <w:rFonts w:ascii="Encode Sans" w:hAnsi="Encode Sans"/>
                <w:color w:val="003C71"/>
                <w:sz w:val="22"/>
                <w:szCs w:val="22"/>
              </w:rPr>
            </w:pPr>
            <w:r w:rsidRPr="002437EB">
              <w:rPr>
                <w:rFonts w:ascii="Encode Sans" w:hAnsi="Encode Sans"/>
                <w:color w:val="003C71"/>
                <w:sz w:val="22"/>
                <w:szCs w:val="22"/>
              </w:rPr>
              <w:t>Returning adult learners with some credit but no degree</w:t>
            </w:r>
          </w:p>
          <w:p w14:paraId="1CB25A45" w14:textId="77777777" w:rsidR="00416960" w:rsidRPr="002437EB" w:rsidRDefault="00416960" w:rsidP="00AA665E">
            <w:pPr>
              <w:rPr>
                <w:rFonts w:ascii="Encode Sans" w:hAnsi="Encode Sans"/>
                <w:color w:val="003C71"/>
                <w:sz w:val="22"/>
                <w:szCs w:val="22"/>
              </w:rPr>
            </w:pPr>
          </w:p>
        </w:tc>
        <w:tc>
          <w:tcPr>
            <w:tcW w:w="3102" w:type="dxa"/>
          </w:tcPr>
          <w:p w14:paraId="013DC982" w14:textId="77777777" w:rsidR="00416960" w:rsidRPr="002437EB" w:rsidRDefault="00416960" w:rsidP="00AA665E">
            <w:pPr>
              <w:jc w:val="both"/>
              <w:rPr>
                <w:rFonts w:ascii="Encode Sans" w:hAnsi="Encode Sans"/>
                <w:color w:val="003C71"/>
                <w:sz w:val="22"/>
                <w:szCs w:val="22"/>
              </w:rPr>
            </w:pPr>
          </w:p>
        </w:tc>
        <w:tc>
          <w:tcPr>
            <w:tcW w:w="3103" w:type="dxa"/>
          </w:tcPr>
          <w:p w14:paraId="3A683BCC" w14:textId="77777777" w:rsidR="00416960" w:rsidRPr="002437EB" w:rsidRDefault="00416960" w:rsidP="00AA665E">
            <w:pPr>
              <w:jc w:val="both"/>
              <w:rPr>
                <w:rFonts w:ascii="Encode Sans" w:hAnsi="Encode Sans"/>
                <w:color w:val="003C71"/>
                <w:sz w:val="22"/>
                <w:szCs w:val="22"/>
              </w:rPr>
            </w:pPr>
          </w:p>
        </w:tc>
      </w:tr>
    </w:tbl>
    <w:p w14:paraId="048975B6" w14:textId="77777777" w:rsidR="00416960" w:rsidRPr="002437EB" w:rsidRDefault="00416960" w:rsidP="00B9782E">
      <w:pPr>
        <w:ind w:left="720" w:hanging="720"/>
        <w:rPr>
          <w:rFonts w:ascii="Encode Sans" w:hAnsi="Encode Sans"/>
          <w:color w:val="003C71"/>
        </w:rPr>
      </w:pPr>
    </w:p>
    <w:p w14:paraId="7E87DC2C" w14:textId="77777777" w:rsidR="00416960" w:rsidRPr="002437EB" w:rsidRDefault="00416960" w:rsidP="00B9782E">
      <w:pPr>
        <w:ind w:left="720" w:hanging="720"/>
        <w:rPr>
          <w:rFonts w:ascii="Encode Sans" w:hAnsi="Encode Sans"/>
          <w:color w:val="003C71"/>
        </w:rPr>
      </w:pPr>
    </w:p>
    <w:p w14:paraId="207B9DFC" w14:textId="77777777" w:rsidR="00416960" w:rsidRPr="002437EB" w:rsidRDefault="00416960" w:rsidP="00B9782E">
      <w:pPr>
        <w:ind w:left="720" w:hanging="720"/>
        <w:rPr>
          <w:rFonts w:ascii="Encode Sans" w:hAnsi="Encode Sans"/>
          <w:color w:val="003C71"/>
        </w:rPr>
      </w:pPr>
    </w:p>
    <w:p w14:paraId="441571E6" w14:textId="668241D4" w:rsidR="00416960" w:rsidRPr="002437EB" w:rsidRDefault="00416960" w:rsidP="00B9782E">
      <w:pPr>
        <w:ind w:left="720" w:hanging="720"/>
        <w:rPr>
          <w:rFonts w:ascii="Encode Sans" w:hAnsi="Encode Sans"/>
          <w:color w:val="003C71"/>
        </w:rPr>
      </w:pPr>
      <w:r w:rsidRPr="002437EB">
        <w:rPr>
          <w:rFonts w:ascii="Encode Sans" w:hAnsi="Encode Sans"/>
          <w:noProof/>
        </w:rPr>
        <w:lastRenderedPageBreak/>
        <w:drawing>
          <wp:anchor distT="0" distB="0" distL="114300" distR="114300" simplePos="0" relativeHeight="251664384" behindDoc="1" locked="0" layoutInCell="1" allowOverlap="1" wp14:anchorId="4AC586B6" wp14:editId="4F8AE8D7">
            <wp:simplePos x="0" y="0"/>
            <wp:positionH relativeFrom="column">
              <wp:posOffset>-77267</wp:posOffset>
            </wp:positionH>
            <wp:positionV relativeFrom="paragraph">
              <wp:posOffset>116205</wp:posOffset>
            </wp:positionV>
            <wp:extent cx="6168390" cy="368935"/>
            <wp:effectExtent l="0" t="0" r="3810" b="0"/>
            <wp:wrapNone/>
            <wp:docPr id="1058966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8424" name=""/>
                    <pic:cNvPicPr/>
                  </pic:nvPicPr>
                  <pic:blipFill>
                    <a:blip r:embed="rId8">
                      <a:extLst>
                        <a:ext uri="{28A0092B-C50C-407E-A947-70E740481C1C}">
                          <a14:useLocalDpi xmlns:a14="http://schemas.microsoft.com/office/drawing/2010/main" val="0"/>
                        </a:ext>
                      </a:extLst>
                    </a:blip>
                    <a:stretch>
                      <a:fillRect/>
                    </a:stretch>
                  </pic:blipFill>
                  <pic:spPr>
                    <a:xfrm>
                      <a:off x="0" y="0"/>
                      <a:ext cx="6168390" cy="368935"/>
                    </a:xfrm>
                    <a:prstGeom prst="rect">
                      <a:avLst/>
                    </a:prstGeom>
                  </pic:spPr>
                </pic:pic>
              </a:graphicData>
            </a:graphic>
            <wp14:sizeRelH relativeFrom="page">
              <wp14:pctWidth>0</wp14:pctWidth>
            </wp14:sizeRelH>
            <wp14:sizeRelV relativeFrom="page">
              <wp14:pctHeight>0</wp14:pctHeight>
            </wp14:sizeRelV>
          </wp:anchor>
        </w:drawing>
      </w:r>
    </w:p>
    <w:p w14:paraId="49A7BA63" w14:textId="07CD354B" w:rsidR="00416960" w:rsidRPr="002437EB" w:rsidRDefault="00416960" w:rsidP="00CF345F">
      <w:pPr>
        <w:ind w:left="180"/>
        <w:jc w:val="both"/>
        <w:rPr>
          <w:rFonts w:ascii="Encode Sans" w:hAnsi="Encode Sans"/>
          <w:b/>
          <w:bCs/>
          <w:color w:val="003C71"/>
          <w:sz w:val="28"/>
          <w:szCs w:val="28"/>
        </w:rPr>
      </w:pPr>
      <w:r w:rsidRPr="002437EB">
        <w:rPr>
          <w:rFonts w:ascii="Encode Sans" w:hAnsi="Encode Sans"/>
          <w:b/>
          <w:bCs/>
          <w:color w:val="003C71"/>
          <w:sz w:val="28"/>
          <w:szCs w:val="28"/>
        </w:rPr>
        <w:t>Institute Preparation</w:t>
      </w:r>
      <w:r w:rsidRPr="002437EB">
        <w:rPr>
          <w:rFonts w:ascii="Encode Sans" w:eastAsia="Encode Sans" w:hAnsi="Encode Sans" w:cs="Encode Sans"/>
          <w:color w:val="003C71"/>
        </w:rPr>
        <w:t xml:space="preserve"> </w:t>
      </w:r>
    </w:p>
    <w:p w14:paraId="42A65057" w14:textId="77777777" w:rsidR="00416960" w:rsidRPr="002437EB" w:rsidRDefault="00416960" w:rsidP="00416960">
      <w:pPr>
        <w:jc w:val="both"/>
        <w:rPr>
          <w:rFonts w:ascii="Encode Sans" w:hAnsi="Encode Sans"/>
          <w:b/>
          <w:bCs/>
          <w:color w:val="003C71"/>
          <w:sz w:val="28"/>
          <w:szCs w:val="28"/>
        </w:rPr>
      </w:pPr>
    </w:p>
    <w:p w14:paraId="0164F46C" w14:textId="77777777" w:rsidR="00416960" w:rsidRPr="002437EB" w:rsidRDefault="00416960" w:rsidP="00CF345F">
      <w:pPr>
        <w:spacing w:after="120"/>
        <w:ind w:left="90" w:right="270"/>
        <w:jc w:val="both"/>
        <w:rPr>
          <w:rFonts w:ascii="Encode Sans" w:hAnsi="Encode Sans"/>
          <w:b/>
          <w:bCs/>
          <w:color w:val="003C71"/>
          <w:sz w:val="22"/>
          <w:szCs w:val="22"/>
        </w:rPr>
      </w:pPr>
      <w:r w:rsidRPr="002437EB">
        <w:rPr>
          <w:rFonts w:ascii="Encode Sans" w:hAnsi="Encode Sans"/>
          <w:b/>
          <w:bCs/>
          <w:color w:val="003C71"/>
          <w:sz w:val="22"/>
          <w:szCs w:val="22"/>
        </w:rPr>
        <w:t>Choose Concurrent Sessions and Problem of Practice</w:t>
      </w:r>
    </w:p>
    <w:p w14:paraId="19018C68" w14:textId="77777777" w:rsidR="00416960" w:rsidRPr="002437EB" w:rsidRDefault="00416960" w:rsidP="00CF345F">
      <w:pPr>
        <w:pStyle w:val="ListParagraph"/>
        <w:numPr>
          <w:ilvl w:val="0"/>
          <w:numId w:val="10"/>
        </w:numPr>
        <w:snapToGrid w:val="0"/>
        <w:spacing w:after="120"/>
        <w:contextualSpacing w:val="0"/>
        <w:jc w:val="both"/>
        <w:rPr>
          <w:rFonts w:ascii="Encode Sans" w:hAnsi="Encode Sans"/>
          <w:color w:val="003C71"/>
          <w:sz w:val="22"/>
          <w:szCs w:val="22"/>
        </w:rPr>
      </w:pPr>
      <w:r w:rsidRPr="002437EB">
        <w:rPr>
          <w:rFonts w:ascii="Encode Sans" w:hAnsi="Encode Sans"/>
          <w:color w:val="003C71"/>
          <w:sz w:val="22"/>
          <w:szCs w:val="22"/>
        </w:rPr>
        <w:t xml:space="preserve">Review the institute program and identify which </w:t>
      </w:r>
      <w:r w:rsidRPr="002437EB">
        <w:rPr>
          <w:rFonts w:ascii="Encode Sans" w:hAnsi="Encode Sans"/>
          <w:b/>
          <w:bCs/>
          <w:color w:val="003C71"/>
          <w:sz w:val="22"/>
          <w:szCs w:val="22"/>
        </w:rPr>
        <w:t>concurrent sessions</w:t>
      </w:r>
      <w:r w:rsidRPr="002437EB">
        <w:rPr>
          <w:rFonts w:ascii="Encode Sans" w:hAnsi="Encode Sans"/>
          <w:color w:val="003C71"/>
          <w:sz w:val="22"/>
          <w:szCs w:val="22"/>
        </w:rPr>
        <w:t xml:space="preserve"> each team member will attend tomorrow.</w:t>
      </w:r>
    </w:p>
    <w:p w14:paraId="6B743BF6" w14:textId="77777777" w:rsidR="00416960" w:rsidRPr="002437EB" w:rsidRDefault="00416960" w:rsidP="00CF345F">
      <w:pPr>
        <w:pStyle w:val="ListParagraph"/>
        <w:numPr>
          <w:ilvl w:val="0"/>
          <w:numId w:val="10"/>
        </w:numPr>
        <w:spacing w:after="120"/>
        <w:jc w:val="both"/>
        <w:rPr>
          <w:rFonts w:ascii="Encode Sans" w:hAnsi="Encode Sans"/>
          <w:color w:val="003C71"/>
          <w:sz w:val="22"/>
          <w:szCs w:val="22"/>
        </w:rPr>
      </w:pPr>
      <w:r w:rsidRPr="002437EB">
        <w:rPr>
          <w:rFonts w:ascii="Encode Sans" w:hAnsi="Encode Sans"/>
          <w:color w:val="003C71"/>
          <w:sz w:val="22"/>
          <w:szCs w:val="22"/>
        </w:rPr>
        <w:t xml:space="preserve">Review the </w:t>
      </w:r>
      <w:r w:rsidRPr="002437EB">
        <w:rPr>
          <w:rFonts w:ascii="Encode Sans" w:hAnsi="Encode Sans"/>
          <w:b/>
          <w:bCs/>
          <w:color w:val="003C71"/>
          <w:sz w:val="22"/>
          <w:szCs w:val="22"/>
        </w:rPr>
        <w:t>Problem of Practice Session Handout</w:t>
      </w:r>
      <w:r w:rsidRPr="002437EB">
        <w:rPr>
          <w:rFonts w:ascii="Encode Sans" w:hAnsi="Encode Sans"/>
          <w:color w:val="003C71"/>
          <w:sz w:val="22"/>
          <w:szCs w:val="22"/>
        </w:rPr>
        <w:t>.</w:t>
      </w:r>
      <w:r w:rsidRPr="002437EB">
        <w:rPr>
          <w:rFonts w:ascii="Encode Sans" w:hAnsi="Encode Sans"/>
          <w:b/>
          <w:bCs/>
          <w:color w:val="003C71"/>
          <w:sz w:val="22"/>
          <w:szCs w:val="22"/>
        </w:rPr>
        <w:t xml:space="preserve"> </w:t>
      </w:r>
      <w:r w:rsidRPr="002437EB">
        <w:rPr>
          <w:rFonts w:ascii="Encode Sans" w:hAnsi="Encode Sans"/>
          <w:color w:val="003C71"/>
          <w:sz w:val="22"/>
          <w:szCs w:val="22"/>
        </w:rPr>
        <w:t>Identify which college each team member will join tomorrow and ensure that they have made note of the room and college.</w:t>
      </w:r>
    </w:p>
    <w:p w14:paraId="2BC1ECD7" w14:textId="7FD1AAA7" w:rsidR="00416960" w:rsidRPr="002437EB" w:rsidRDefault="005B0CE8" w:rsidP="00B9782E">
      <w:pPr>
        <w:ind w:left="720" w:hanging="720"/>
        <w:rPr>
          <w:rFonts w:ascii="Encode Sans" w:hAnsi="Encode Sans"/>
          <w:color w:val="003C71"/>
        </w:rPr>
      </w:pPr>
      <w:r w:rsidRPr="002437EB">
        <w:rPr>
          <w:rFonts w:ascii="Encode Sans" w:hAnsi="Encode Sans"/>
          <w:noProof/>
          <w:sz w:val="32"/>
          <w:szCs w:val="32"/>
        </w:rPr>
        <mc:AlternateContent>
          <mc:Choice Requires="wps">
            <w:drawing>
              <wp:anchor distT="0" distB="0" distL="114300" distR="114300" simplePos="0" relativeHeight="251672576" behindDoc="0" locked="0" layoutInCell="1" allowOverlap="1" wp14:anchorId="688C528E" wp14:editId="2111E823">
                <wp:simplePos x="0" y="0"/>
                <wp:positionH relativeFrom="column">
                  <wp:posOffset>4951379</wp:posOffset>
                </wp:positionH>
                <wp:positionV relativeFrom="paragraph">
                  <wp:posOffset>1026376</wp:posOffset>
                </wp:positionV>
                <wp:extent cx="795020" cy="30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5020" cy="301625"/>
                        </a:xfrm>
                        <a:prstGeom prst="rect">
                          <a:avLst/>
                        </a:prstGeom>
                        <a:noFill/>
                        <a:ln w="6350">
                          <a:noFill/>
                        </a:ln>
                      </wps:spPr>
                      <wps:txbx>
                        <w:txbxContent>
                          <w:p w14:paraId="332818EA" w14:textId="77777777" w:rsidR="00BF1CC2" w:rsidRPr="000F790E" w:rsidRDefault="00BF1CC2" w:rsidP="00BF1CC2">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C528E" id="_x0000_t202" coordsize="21600,21600" o:spt="202" path="m,l,21600r21600,l21600,xe">
                <v:stroke joinstyle="miter"/>
                <v:path gradientshapeok="t" o:connecttype="rect"/>
              </v:shapetype>
              <v:shape id="Text Box 17" o:spid="_x0000_s1026" type="#_x0000_t202" style="position:absolute;left:0;text-align:left;margin-left:389.85pt;margin-top:80.8pt;width:62.6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" filled="f" stroked="f" strokeweight=".5pt">
                <v:textbox>
                  <w:txbxContent>
                    <w:p w14:paraId="332818EA" w14:textId="77777777" w:rsidR="00BF1CC2" w:rsidRPr="000F790E" w:rsidRDefault="00BF1CC2" w:rsidP="00BF1CC2">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v:textbox>
              </v:shape>
            </w:pict>
          </mc:Fallback>
        </mc:AlternateContent>
      </w:r>
    </w:p>
    <w:p w14:paraId="37C1F257" w14:textId="345BA45A" w:rsidR="00BF1CC2" w:rsidRPr="002437EB" w:rsidRDefault="00BF1CC2" w:rsidP="00B9782E">
      <w:pPr>
        <w:ind w:left="720" w:hanging="720"/>
        <w:rPr>
          <w:rFonts w:ascii="Encode Sans" w:hAnsi="Encode Sans"/>
          <w:color w:val="003C71"/>
        </w:rPr>
      </w:pPr>
    </w:p>
    <w:p w14:paraId="341C0CD3" w14:textId="206C8FB4" w:rsidR="00BF1CC2" w:rsidRPr="002437EB" w:rsidRDefault="005B0CE8" w:rsidP="00B9782E">
      <w:pPr>
        <w:ind w:left="720" w:hanging="720"/>
        <w:rPr>
          <w:rFonts w:ascii="Encode Sans" w:hAnsi="Encode Sans"/>
          <w:color w:val="003C71"/>
        </w:rPr>
      </w:pPr>
      <w:r w:rsidRPr="002437EB">
        <w:rPr>
          <w:rFonts w:ascii="Encode Sans" w:hAnsi="Encode Sans"/>
          <w:noProof/>
        </w:rPr>
        <w:drawing>
          <wp:anchor distT="0" distB="0" distL="114300" distR="114300" simplePos="0" relativeHeight="251671552" behindDoc="0" locked="0" layoutInCell="1" allowOverlap="1" wp14:anchorId="4CA3DE93" wp14:editId="70A342A6">
            <wp:simplePos x="0" y="0"/>
            <wp:positionH relativeFrom="column">
              <wp:posOffset>5068112</wp:posOffset>
            </wp:positionH>
            <wp:positionV relativeFrom="paragraph">
              <wp:posOffset>146253</wp:posOffset>
            </wp:positionV>
            <wp:extent cx="554476" cy="554476"/>
            <wp:effectExtent l="0" t="0" r="635" b="635"/>
            <wp:wrapNone/>
            <wp:docPr id="76586411" name="Picture 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6411" name="Picture 4" descr="A qr code on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476" cy="554476"/>
                    </a:xfrm>
                    <a:prstGeom prst="rect">
                      <a:avLst/>
                    </a:prstGeom>
                  </pic:spPr>
                </pic:pic>
              </a:graphicData>
            </a:graphic>
            <wp14:sizeRelH relativeFrom="page">
              <wp14:pctWidth>0</wp14:pctWidth>
            </wp14:sizeRelH>
            <wp14:sizeRelV relativeFrom="page">
              <wp14:pctHeight>0</wp14:pctHeight>
            </wp14:sizeRelV>
          </wp:anchor>
        </w:drawing>
      </w:r>
      <w:r w:rsidR="00BF1CC2" w:rsidRPr="002437EB">
        <w:rPr>
          <w:rFonts w:ascii="Encode Sans" w:hAnsi="Encode Sans"/>
          <w:noProof/>
        </w:rPr>
        <mc:AlternateContent>
          <mc:Choice Requires="wps">
            <w:drawing>
              <wp:anchor distT="0" distB="0" distL="114300" distR="114300" simplePos="0" relativeHeight="251670528" behindDoc="0" locked="0" layoutInCell="1" allowOverlap="1" wp14:anchorId="52F9ADBF" wp14:editId="787B6F3C">
                <wp:simplePos x="0" y="0"/>
                <wp:positionH relativeFrom="column">
                  <wp:posOffset>340468</wp:posOffset>
                </wp:positionH>
                <wp:positionV relativeFrom="paragraph">
                  <wp:posOffset>147671</wp:posOffset>
                </wp:positionV>
                <wp:extent cx="4284921" cy="781050"/>
                <wp:effectExtent l="0" t="0" r="0" b="0"/>
                <wp:wrapNone/>
                <wp:docPr id="390576105" name="Text Box 4"/>
                <wp:cNvGraphicFramePr/>
                <a:graphic xmlns:a="http://schemas.openxmlformats.org/drawingml/2006/main">
                  <a:graphicData uri="http://schemas.microsoft.com/office/word/2010/wordprocessingShape">
                    <wps:wsp>
                      <wps:cNvSpPr txBox="1"/>
                      <wps:spPr>
                        <a:xfrm>
                          <a:off x="0" y="0"/>
                          <a:ext cx="4284921" cy="781050"/>
                        </a:xfrm>
                        <a:prstGeom prst="rect">
                          <a:avLst/>
                        </a:prstGeom>
                        <a:noFill/>
                        <a:ln w="6350">
                          <a:noFill/>
                        </a:ln>
                      </wps:spPr>
                      <wps:txbx>
                        <w:txbxContent>
                          <w:p w14:paraId="2F7BDF27" w14:textId="5414E93A" w:rsidR="00BF1CC2" w:rsidRPr="00B7771D" w:rsidRDefault="00BF1CC2" w:rsidP="00BF1CC2">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Please upload your completed team time document</w:t>
                            </w:r>
                            <w:r>
                              <w:rPr>
                                <w:rFonts w:ascii="Encode Sans" w:hAnsi="Encode Sans" w:cs="Times New Roman"/>
                                <w:color w:val="003C71"/>
                                <w:sz w:val="22"/>
                                <w:szCs w:val="22"/>
                              </w:rPr>
                              <w:t xml:space="preserve"> and pictures</w:t>
                            </w:r>
                            <w:r w:rsidRPr="00B7771D">
                              <w:rPr>
                                <w:rFonts w:ascii="Encode Sans" w:hAnsi="Encode Sans" w:cs="Times New Roman"/>
                                <w:color w:val="003C71"/>
                                <w:sz w:val="22"/>
                                <w:szCs w:val="22"/>
                              </w:rPr>
                              <w:t xml:space="preserve"> to the </w:t>
                            </w:r>
                            <w:hyperlink r:id="rId15" w:history="1">
                              <w:r w:rsidRPr="00BF1CC2">
                                <w:rPr>
                                  <w:rStyle w:val="Hyperlink"/>
                                  <w:rFonts w:ascii="Encode Sans" w:hAnsi="Encode Sans" w:cs="Times New Roman"/>
                                  <w:sz w:val="22"/>
                                  <w:szCs w:val="22"/>
                                </w:rPr>
                                <w:t>Document Center on the Event Page</w:t>
                              </w:r>
                            </w:hyperlink>
                            <w:r>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using the file name: </w:t>
                            </w:r>
                            <w:r w:rsidRPr="00B7771D">
                              <w:rPr>
                                <w:rFonts w:ascii="Encode Sans" w:hAnsi="Encode Sans" w:cs="Times New Roman"/>
                                <w:color w:val="003C71"/>
                                <w:sz w:val="22"/>
                                <w:szCs w:val="22"/>
                              </w:rPr>
                              <w:br/>
                              <w:t>[Your college name]_TSTPI#</w:t>
                            </w:r>
                            <w:r>
                              <w:rPr>
                                <w:rFonts w:ascii="Encode Sans" w:hAnsi="Encode Sans" w:cs="Times New Roman"/>
                                <w:color w:val="003C71"/>
                                <w:sz w:val="22"/>
                                <w:szCs w:val="22"/>
                              </w:rPr>
                              <w:t>3 _</w:t>
                            </w:r>
                            <w:r w:rsidRPr="00B7771D">
                              <w:rPr>
                                <w:rFonts w:ascii="Encode Sans" w:hAnsi="Encode Sans" w:cs="Times New Roman"/>
                                <w:color w:val="003C71"/>
                                <w:sz w:val="22"/>
                                <w:szCs w:val="22"/>
                              </w:rPr>
                              <w:t xml:space="preserve">Team Time </w:t>
                            </w:r>
                            <w:r>
                              <w:rPr>
                                <w:rFonts w:ascii="Encode Sans" w:hAnsi="Encode Sans" w:cs="Times New Roman"/>
                                <w:color w:val="003C71"/>
                                <w:sz w:val="22"/>
                                <w:szCs w:val="22"/>
                              </w:rPr>
                              <w:t>1</w:t>
                            </w:r>
                            <w:r w:rsidRPr="00B7771D">
                              <w:rPr>
                                <w:rFonts w:ascii="Encode Sans" w:hAnsi="Encode Sans" w:cs="Times New Roman"/>
                                <w:color w:val="003C71"/>
                                <w:sz w:val="22"/>
                                <w:szCs w:val="22"/>
                              </w:rPr>
                              <w:t>.docx</w:t>
                            </w:r>
                          </w:p>
                          <w:p w14:paraId="3E2CB276" w14:textId="77777777" w:rsidR="00BF1CC2" w:rsidRPr="00B7771D" w:rsidRDefault="00BF1CC2" w:rsidP="00BF1CC2">
                            <w:pPr>
                              <w:rPr>
                                <w:rFonts w:ascii="Encode Sans Medium" w:hAnsi="Encode Sans Medium"/>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F9ADBF" id="Text Box 4" o:spid="_x0000_s1027" type="#_x0000_t202" style="position:absolute;left:0;text-align:left;margin-left:26.8pt;margin-top:11.65pt;width:337.4pt;height: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" filled="f" stroked="f" strokeweight=".5pt">
                <v:textbox>
                  <w:txbxContent>
                    <w:p w14:paraId="2F7BDF27" w14:textId="5414E93A" w:rsidR="00BF1CC2" w:rsidRPr="00B7771D" w:rsidRDefault="00BF1CC2" w:rsidP="00BF1CC2">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Please upload your completed team time document</w:t>
                      </w:r>
                      <w:r>
                        <w:rPr>
                          <w:rFonts w:ascii="Encode Sans" w:hAnsi="Encode Sans" w:cs="Times New Roman"/>
                          <w:color w:val="003C71"/>
                          <w:sz w:val="22"/>
                          <w:szCs w:val="22"/>
                        </w:rPr>
                        <w:t xml:space="preserve"> and pictures</w:t>
                      </w:r>
                      <w:r w:rsidRPr="00B7771D">
                        <w:rPr>
                          <w:rFonts w:ascii="Encode Sans" w:hAnsi="Encode Sans" w:cs="Times New Roman"/>
                          <w:color w:val="003C71"/>
                          <w:sz w:val="22"/>
                          <w:szCs w:val="22"/>
                        </w:rPr>
                        <w:t xml:space="preserve"> to the </w:t>
                      </w:r>
                      <w:hyperlink r:id="rId16" w:history="1">
                        <w:r w:rsidRPr="00BF1CC2">
                          <w:rPr>
                            <w:rStyle w:val="Hyperlink"/>
                            <w:rFonts w:ascii="Encode Sans" w:hAnsi="Encode Sans" w:cs="Times New Roman"/>
                            <w:sz w:val="22"/>
                            <w:szCs w:val="22"/>
                          </w:rPr>
                          <w:t>Document Center on the Event Page</w:t>
                        </w:r>
                      </w:hyperlink>
                      <w:r>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using the file name: </w:t>
                      </w:r>
                      <w:r w:rsidRPr="00B7771D">
                        <w:rPr>
                          <w:rFonts w:ascii="Encode Sans" w:hAnsi="Encode Sans" w:cs="Times New Roman"/>
                          <w:color w:val="003C71"/>
                          <w:sz w:val="22"/>
                          <w:szCs w:val="22"/>
                        </w:rPr>
                        <w:br/>
                        <w:t>[Your college name]_TSTPI#</w:t>
                      </w:r>
                      <w:r>
                        <w:rPr>
                          <w:rFonts w:ascii="Encode Sans" w:hAnsi="Encode Sans" w:cs="Times New Roman"/>
                          <w:color w:val="003C71"/>
                          <w:sz w:val="22"/>
                          <w:szCs w:val="22"/>
                        </w:rPr>
                        <w:t>3 _</w:t>
                      </w:r>
                      <w:r w:rsidRPr="00B7771D">
                        <w:rPr>
                          <w:rFonts w:ascii="Encode Sans" w:hAnsi="Encode Sans" w:cs="Times New Roman"/>
                          <w:color w:val="003C71"/>
                          <w:sz w:val="22"/>
                          <w:szCs w:val="22"/>
                        </w:rPr>
                        <w:t xml:space="preserve">Team Time </w:t>
                      </w:r>
                      <w:r>
                        <w:rPr>
                          <w:rFonts w:ascii="Encode Sans" w:hAnsi="Encode Sans" w:cs="Times New Roman"/>
                          <w:color w:val="003C71"/>
                          <w:sz w:val="22"/>
                          <w:szCs w:val="22"/>
                        </w:rPr>
                        <w:t>1</w:t>
                      </w:r>
                      <w:r w:rsidRPr="00B7771D">
                        <w:rPr>
                          <w:rFonts w:ascii="Encode Sans" w:hAnsi="Encode Sans" w:cs="Times New Roman"/>
                          <w:color w:val="003C71"/>
                          <w:sz w:val="22"/>
                          <w:szCs w:val="22"/>
                        </w:rPr>
                        <w:t>.docx</w:t>
                      </w:r>
                    </w:p>
                    <w:p w14:paraId="3E2CB276" w14:textId="77777777" w:rsidR="00BF1CC2" w:rsidRPr="00B7771D" w:rsidRDefault="00BF1CC2" w:rsidP="00BF1CC2">
                      <w:pPr>
                        <w:rPr>
                          <w:rFonts w:ascii="Encode Sans Medium" w:hAnsi="Encode Sans Medium"/>
                          <w:sz w:val="32"/>
                          <w:szCs w:val="32"/>
                        </w:rPr>
                      </w:pPr>
                    </w:p>
                  </w:txbxContent>
                </v:textbox>
              </v:shape>
            </w:pict>
          </mc:Fallback>
        </mc:AlternateContent>
      </w:r>
      <w:r w:rsidR="00BF1CC2" w:rsidRPr="002437EB">
        <w:rPr>
          <w:rFonts w:ascii="Encode Sans" w:hAnsi="Encode Sans"/>
          <w:noProof/>
          <w:sz w:val="32"/>
          <w:szCs w:val="32"/>
        </w:rPr>
        <mc:AlternateContent>
          <mc:Choice Requires="wps">
            <w:drawing>
              <wp:anchor distT="0" distB="0" distL="114300" distR="114300" simplePos="0" relativeHeight="251668480" behindDoc="0" locked="0" layoutInCell="1" allowOverlap="1" wp14:anchorId="0160E9FA" wp14:editId="570CC1AE">
                <wp:simplePos x="0" y="0"/>
                <wp:positionH relativeFrom="column">
                  <wp:posOffset>4951095</wp:posOffset>
                </wp:positionH>
                <wp:positionV relativeFrom="paragraph">
                  <wp:posOffset>79375</wp:posOffset>
                </wp:positionV>
                <wp:extent cx="786130" cy="848995"/>
                <wp:effectExtent l="0" t="0" r="1270" b="1905"/>
                <wp:wrapNone/>
                <wp:docPr id="14" name="Rounded Rectangle 14"/>
                <wp:cNvGraphicFramePr/>
                <a:graphic xmlns:a="http://schemas.openxmlformats.org/drawingml/2006/main">
                  <a:graphicData uri="http://schemas.microsoft.com/office/word/2010/wordprocessingShape">
                    <wps:wsp>
                      <wps:cNvSpPr/>
                      <wps:spPr>
                        <a:xfrm>
                          <a:off x="0" y="0"/>
                          <a:ext cx="786130" cy="84899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957E4" id="Rounded Rectangle 14" o:spid="_x0000_s1026" style="position:absolute;margin-left:389.85pt;margin-top:6.25pt;width:61.9pt;height:6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" fillcolor="white [3212]" stroked="f" strokeweight="1pt">
                <v:stroke joinstyle="miter"/>
              </v:roundrect>
            </w:pict>
          </mc:Fallback>
        </mc:AlternateContent>
      </w:r>
      <w:r w:rsidR="00BF1CC2" w:rsidRPr="002437EB">
        <w:rPr>
          <w:rFonts w:ascii="Encode Sans" w:hAnsi="Encode Sans"/>
          <w:noProof/>
          <w:color w:val="003C71"/>
        </w:rPr>
        <mc:AlternateContent>
          <mc:Choice Requires="wps">
            <w:drawing>
              <wp:anchor distT="0" distB="0" distL="114300" distR="114300" simplePos="0" relativeHeight="251666432" behindDoc="1" locked="0" layoutInCell="1" allowOverlap="1" wp14:anchorId="3316DE7C" wp14:editId="0F61FF92">
                <wp:simplePos x="0" y="0"/>
                <wp:positionH relativeFrom="column">
                  <wp:posOffset>0</wp:posOffset>
                </wp:positionH>
                <wp:positionV relativeFrom="paragraph">
                  <wp:posOffset>0</wp:posOffset>
                </wp:positionV>
                <wp:extent cx="6026785" cy="1040130"/>
                <wp:effectExtent l="0" t="0" r="5715" b="1270"/>
                <wp:wrapNone/>
                <wp:docPr id="12" name="Rounded Rectangle 12"/>
                <wp:cNvGraphicFramePr/>
                <a:graphic xmlns:a="http://schemas.openxmlformats.org/drawingml/2006/main">
                  <a:graphicData uri="http://schemas.microsoft.com/office/word/2010/wordprocessingShape">
                    <wps:wsp>
                      <wps:cNvSpPr/>
                      <wps:spPr>
                        <a:xfrm>
                          <a:off x="0" y="0"/>
                          <a:ext cx="6026785" cy="1040130"/>
                        </a:xfrm>
                        <a:prstGeom prst="roundRect">
                          <a:avLst/>
                        </a:prstGeom>
                        <a:solidFill>
                          <a:srgbClr val="B9D3DC">
                            <a:alpha val="39787"/>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B11A3" w14:textId="77777777" w:rsidR="00BF1CC2" w:rsidRDefault="00BF1CC2" w:rsidP="00BF1C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6DE7C" id="Rounded Rectangle 12" o:spid="_x0000_s1028" style="position:absolute;left:0;text-align:left;margin-left:0;margin-top:0;width:474.55pt;height:81.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" fillcolor="#b9d3dc" stroked="f" strokeweight="1pt">
                <v:fill opacity="25957f"/>
                <v:stroke joinstyle="miter"/>
                <v:textbox>
                  <w:txbxContent>
                    <w:p w14:paraId="22EB11A3" w14:textId="77777777" w:rsidR="00BF1CC2" w:rsidRDefault="00BF1CC2" w:rsidP="00BF1CC2"/>
                  </w:txbxContent>
                </v:textbox>
              </v:roundrect>
            </w:pict>
          </mc:Fallback>
        </mc:AlternateContent>
      </w:r>
    </w:p>
    <w:p w14:paraId="02BEDF7F" w14:textId="77777777" w:rsidR="005B0CE8" w:rsidRPr="000646B2" w:rsidRDefault="005B0CE8">
      <w:pPr>
        <w:ind w:left="720" w:hanging="720"/>
        <w:rPr>
          <w:rFonts w:ascii="Encode Sans" w:hAnsi="Encode Sans"/>
          <w:color w:val="003C71"/>
        </w:rPr>
      </w:pPr>
    </w:p>
    <w:sectPr w:rsidR="005B0CE8" w:rsidRPr="000646B2" w:rsidSect="00B7742F">
      <w:headerReference w:type="default" r:id="rId17"/>
      <w:footerReference w:type="default" r:id="rId18"/>
      <w:headerReference w:type="first" r:id="rId19"/>
      <w:footerReference w:type="first" r:id="rId20"/>
      <w:pgSz w:w="12240" w:h="15840"/>
      <w:pgMar w:top="1107" w:right="153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4134F" w14:textId="77777777" w:rsidR="00B7742F" w:rsidRDefault="00B7742F" w:rsidP="00880159">
      <w:r>
        <w:separator/>
      </w:r>
    </w:p>
  </w:endnote>
  <w:endnote w:type="continuationSeparator" w:id="0">
    <w:p w14:paraId="462339C6" w14:textId="77777777" w:rsidR="00B7742F" w:rsidRDefault="00B7742F" w:rsidP="00880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C58F7E19-1FE3-C345-8659-C5632C01F9CD}"/>
  </w:font>
  <w:font w:name="Times New Roman">
    <w:panose1 w:val="02020603050405020304"/>
    <w:charset w:val="00"/>
    <w:family w:val="roman"/>
    <w:pitch w:val="variable"/>
    <w:sig w:usb0="E0002EFF" w:usb1="C000785B" w:usb2="00000009" w:usb3="00000000" w:csb0="000001FF" w:csb1="00000000"/>
    <w:embedRegular r:id="rId2" w:fontKey="{5C5E3CFC-B182-384B-A8FD-B9F2B214D7D6}"/>
    <w:embedBold r:id="rId3" w:fontKey="{5E30292F-51E2-F547-B209-825592816047}"/>
    <w:embedItalic r:id="rId4" w:fontKey="{0EB57EF5-A269-9149-966E-479ADCB4F156}"/>
  </w:font>
  <w:font w:name="Courier New">
    <w:panose1 w:val="02070309020205020404"/>
    <w:charset w:val="00"/>
    <w:family w:val="modern"/>
    <w:pitch w:val="fixed"/>
    <w:sig w:usb0="E0002AFF" w:usb1="C0007843" w:usb2="00000009" w:usb3="00000000" w:csb0="000001FF" w:csb1="00000000"/>
    <w:embedRegular r:id="rId5" w:fontKey="{2CA64867-7E87-9545-970D-7C1CFCB65EBC}"/>
  </w:font>
  <w:font w:name="Wingdings">
    <w:panose1 w:val="05000000000000000000"/>
    <w:charset w:val="02"/>
    <w:family w:val="decorative"/>
    <w:pitch w:val="variable"/>
    <w:sig w:usb0="00000003" w:usb1="10000000" w:usb2="00000000" w:usb3="00000000" w:csb0="80000001" w:csb1="00000000"/>
    <w:embedRegular r:id="rId6" w:fontKey="{0DC196F2-C8E8-B240-ACCF-77A87CC3EEDC}"/>
  </w:font>
  <w:font w:name="&quot;Courier New&quot;">
    <w:altName w:val="Cambri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embedRegular r:id="rId8" w:fontKey="{9A825933-8140-CB43-925E-7E21C3319B07}"/>
    <w:embedBold r:id="rId9" w:fontKey="{6FC88175-0723-DD40-8FDF-8CDE10B2778B}"/>
    <w:embedItalic r:id="rId10" w:fontKey="{BDB54F4B-05CF-3246-BE52-CD8C2A5F1CA7}"/>
  </w:font>
  <w:font w:name="Aptos Display">
    <w:panose1 w:val="020B0004020202020204"/>
    <w:charset w:val="00"/>
    <w:family w:val="swiss"/>
    <w:pitch w:val="variable"/>
    <w:sig w:usb0="20000287" w:usb1="00000003" w:usb2="00000000" w:usb3="00000000" w:csb0="0000019F" w:csb1="00000000"/>
    <w:embedRegular r:id="rId11" w:fontKey="{CCA94984-CFB9-1948-9A69-F7B365BD102A}"/>
  </w:font>
  <w:font w:name="Encode Sans">
    <w:altName w:val="Courier New"/>
    <w:panose1 w:val="00000000000000000000"/>
    <w:charset w:val="4D"/>
    <w:family w:val="auto"/>
    <w:pitch w:val="variable"/>
    <w:sig w:usb0="A00000FF" w:usb1="4000207B" w:usb2="00000000" w:usb3="00000000" w:csb0="00000193" w:csb1="00000000"/>
    <w:embedRegular r:id="rId12" w:fontKey="{9DE39BF8-53ED-244A-B2AE-0D58FC436382}"/>
    <w:embedBold r:id="rId13" w:fontKey="{F05ADE6C-61CF-554D-B245-2594C356C8F3}"/>
    <w:embedItalic r:id="rId14" w:fontKey="{A48F33F7-F3B7-C347-8006-088BBFC041A9}"/>
  </w:font>
  <w:font w:name="Zilla Slab">
    <w:altName w:val="Calibri"/>
    <w:panose1 w:val="00000000000000000000"/>
    <w:charset w:val="4D"/>
    <w:family w:val="auto"/>
    <w:pitch w:val="variable"/>
    <w:sig w:usb0="A00000FF" w:usb1="5001E47B" w:usb2="00000000" w:usb3="00000000" w:csb0="0000009B" w:csb1="00000000"/>
    <w:embedBold r:id="rId15" w:fontKey="{BF4F7517-7E48-E24B-82EA-337653B68236}"/>
  </w:font>
  <w:font w:name="Encode Sans SemiBold">
    <w:panose1 w:val="00000000000000000000"/>
    <w:charset w:val="4D"/>
    <w:family w:val="auto"/>
    <w:pitch w:val="variable"/>
    <w:sig w:usb0="A00000FF" w:usb1="4000207B" w:usb2="00000000" w:usb3="00000000" w:csb0="00000193" w:csb1="00000000"/>
    <w:embedBold r:id="rId16" w:fontKey="{42E348D7-C695-CF4D-AE08-0B6354ABC415}"/>
  </w:font>
  <w:font w:name="Calibri">
    <w:panose1 w:val="020F0502020204030204"/>
    <w:charset w:val="00"/>
    <w:family w:val="swiss"/>
    <w:pitch w:val="variable"/>
    <w:sig w:usb0="E4002EFF" w:usb1="C200247B" w:usb2="00000009" w:usb3="00000000" w:csb0="000001FF" w:csb1="00000000"/>
    <w:embedRegular r:id="rId17" w:fontKey="{04A014F4-BFBD-CB45-B0BF-42818EBCE8C8}"/>
    <w:embedBold r:id="rId18" w:fontKey="{BADBB837-33EA-5B4E-AE46-58E690F8F77B}"/>
  </w:font>
  <w:font w:name="Encode Sans Medium">
    <w:panose1 w:val="00000000000000000000"/>
    <w:charset w:val="4D"/>
    <w:family w:val="auto"/>
    <w:pitch w:val="variable"/>
    <w:sig w:usb0="A00000FF" w:usb1="4000207B" w:usb2="00000000" w:usb3="00000000" w:csb0="00000193" w:csb1="00000000"/>
    <w:embedRegular r:id="rId19" w:fontKey="{15F3B449-6D01-BD49-AF9E-5CF527F64D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A306" w14:textId="6A9BB810" w:rsidR="006271C6" w:rsidRDefault="006271C6">
    <w:pPr>
      <w:pStyle w:val="Footer"/>
    </w:pPr>
    <w:r>
      <w:rPr>
        <w:noProof/>
      </w:rPr>
      <w:drawing>
        <wp:anchor distT="0" distB="0" distL="114300" distR="114300" simplePos="0" relativeHeight="251662336" behindDoc="1" locked="0" layoutInCell="1" allowOverlap="1" wp14:anchorId="5DBA5A3F" wp14:editId="4B273864">
          <wp:simplePos x="0" y="0"/>
          <wp:positionH relativeFrom="column">
            <wp:posOffset>4932680</wp:posOffset>
          </wp:positionH>
          <wp:positionV relativeFrom="paragraph">
            <wp:posOffset>-258445</wp:posOffset>
          </wp:positionV>
          <wp:extent cx="960755" cy="433070"/>
          <wp:effectExtent l="0" t="0" r="4445" b="0"/>
          <wp:wrapNone/>
          <wp:docPr id="1083329940" name="Picture 10833299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0755" cy="4330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63EF7DF" wp14:editId="578CAF20">
          <wp:simplePos x="0" y="0"/>
          <wp:positionH relativeFrom="column">
            <wp:posOffset>-211015</wp:posOffset>
          </wp:positionH>
          <wp:positionV relativeFrom="paragraph">
            <wp:posOffset>-195678</wp:posOffset>
          </wp:positionV>
          <wp:extent cx="1371600" cy="317500"/>
          <wp:effectExtent l="0" t="0" r="0" b="0"/>
          <wp:wrapNone/>
          <wp:docPr id="1619727473"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7473" name="Picture 1" descr="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71600" cy="3175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0FEF8" w14:textId="076F1832" w:rsidR="006271C6" w:rsidRDefault="006271C6">
    <w:pPr>
      <w:pStyle w:val="Footer"/>
    </w:pPr>
    <w:r>
      <w:rPr>
        <w:noProof/>
      </w:rPr>
      <w:drawing>
        <wp:anchor distT="0" distB="0" distL="114300" distR="114300" simplePos="0" relativeHeight="251666432" behindDoc="0" locked="0" layoutInCell="1" allowOverlap="1" wp14:anchorId="2ED0717C" wp14:editId="7898CA08">
          <wp:simplePos x="0" y="0"/>
          <wp:positionH relativeFrom="column">
            <wp:posOffset>-91440</wp:posOffset>
          </wp:positionH>
          <wp:positionV relativeFrom="paragraph">
            <wp:posOffset>-196215</wp:posOffset>
          </wp:positionV>
          <wp:extent cx="1371600" cy="317500"/>
          <wp:effectExtent l="0" t="0" r="0" b="0"/>
          <wp:wrapNone/>
          <wp:docPr id="889645191"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7473" name="Picture 1"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1600" cy="317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1D2536A" wp14:editId="43E84BEF">
          <wp:simplePos x="0" y="0"/>
          <wp:positionH relativeFrom="column">
            <wp:posOffset>5052939</wp:posOffset>
          </wp:positionH>
          <wp:positionV relativeFrom="paragraph">
            <wp:posOffset>-257908</wp:posOffset>
          </wp:positionV>
          <wp:extent cx="960755" cy="433070"/>
          <wp:effectExtent l="0" t="0" r="4445" b="0"/>
          <wp:wrapNone/>
          <wp:docPr id="1481528761" name="Picture 14815287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60755" cy="4330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2E6B2" w14:textId="77777777" w:rsidR="00B7742F" w:rsidRDefault="00B7742F" w:rsidP="00880159">
      <w:r>
        <w:separator/>
      </w:r>
    </w:p>
  </w:footnote>
  <w:footnote w:type="continuationSeparator" w:id="0">
    <w:p w14:paraId="3AEB6DD4" w14:textId="77777777" w:rsidR="00B7742F" w:rsidRDefault="00B7742F" w:rsidP="00880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6E73" w14:textId="568BF470" w:rsidR="00880159" w:rsidRDefault="00F12F65" w:rsidP="00880159">
    <w:pPr>
      <w:pStyle w:val="Header"/>
      <w:tabs>
        <w:tab w:val="clear" w:pos="4680"/>
        <w:tab w:val="clear" w:pos="9360"/>
        <w:tab w:val="left" w:pos="600"/>
      </w:tabs>
    </w:pPr>
    <w:r>
      <w:rPr>
        <w:noProof/>
      </w:rPr>
      <w:drawing>
        <wp:anchor distT="0" distB="0" distL="114300" distR="114300" simplePos="0" relativeHeight="251660288" behindDoc="0" locked="0" layoutInCell="1" allowOverlap="1" wp14:anchorId="522D598F" wp14:editId="3F729EB8">
          <wp:simplePos x="0" y="0"/>
          <wp:positionH relativeFrom="column">
            <wp:posOffset>-903514</wp:posOffset>
          </wp:positionH>
          <wp:positionV relativeFrom="paragraph">
            <wp:posOffset>-500380</wp:posOffset>
          </wp:positionV>
          <wp:extent cx="8760663" cy="500743"/>
          <wp:effectExtent l="0" t="0" r="0" b="0"/>
          <wp:wrapNone/>
          <wp:docPr id="347979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79998" name="Picture 347979998"/>
                  <pic:cNvPicPr/>
                </pic:nvPicPr>
                <pic:blipFill>
                  <a:blip r:embed="rId1">
                    <a:extLst>
                      <a:ext uri="{28A0092B-C50C-407E-A947-70E740481C1C}">
                        <a14:useLocalDpi xmlns:a14="http://schemas.microsoft.com/office/drawing/2010/main" val="0"/>
                      </a:ext>
                    </a:extLst>
                  </a:blip>
                  <a:stretch>
                    <a:fillRect/>
                  </a:stretch>
                </pic:blipFill>
                <pic:spPr>
                  <a:xfrm>
                    <a:off x="0" y="0"/>
                    <a:ext cx="8760663" cy="500743"/>
                  </a:xfrm>
                  <a:prstGeom prst="rect">
                    <a:avLst/>
                  </a:prstGeom>
                </pic:spPr>
              </pic:pic>
            </a:graphicData>
          </a:graphic>
          <wp14:sizeRelH relativeFrom="page">
            <wp14:pctWidth>0</wp14:pctWidth>
          </wp14:sizeRelH>
          <wp14:sizeRelV relativeFrom="page">
            <wp14:pctHeight>0</wp14:pctHeight>
          </wp14:sizeRelV>
        </wp:anchor>
      </w:drawing>
    </w:r>
  </w:p>
  <w:p w14:paraId="36E54B93" w14:textId="77777777" w:rsidR="00880159" w:rsidRDefault="0088015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5655" w14:textId="25B23500" w:rsidR="00F12F65" w:rsidRDefault="00F12F65" w:rsidP="00F12F65">
    <w:pPr>
      <w:pStyle w:val="Header"/>
      <w:tabs>
        <w:tab w:val="clear" w:pos="4680"/>
        <w:tab w:val="clear" w:pos="9360"/>
        <w:tab w:val="left" w:pos="3135"/>
      </w:tabs>
    </w:pPr>
    <w:r>
      <w:rPr>
        <w:rFonts w:ascii="Zilla Slab" w:hAnsi="Zilla Slab" w:cs="Times New Roman"/>
        <w:b/>
        <w:bCs/>
        <w:noProof/>
        <w:color w:val="003C71"/>
        <w:sz w:val="52"/>
        <w:szCs w:val="52"/>
      </w:rPr>
      <w:drawing>
        <wp:anchor distT="0" distB="0" distL="114300" distR="114300" simplePos="0" relativeHeight="251659264" behindDoc="0" locked="0" layoutInCell="1" allowOverlap="1" wp14:anchorId="199627D3" wp14:editId="762FD39E">
          <wp:simplePos x="0" y="0"/>
          <wp:positionH relativeFrom="column">
            <wp:posOffset>-1057275</wp:posOffset>
          </wp:positionH>
          <wp:positionV relativeFrom="paragraph">
            <wp:posOffset>-457200</wp:posOffset>
          </wp:positionV>
          <wp:extent cx="9013371" cy="1752600"/>
          <wp:effectExtent l="0" t="0" r="3810" b="0"/>
          <wp:wrapNone/>
          <wp:docPr id="219129165" name="Picture 1"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77719" name="Picture 1" descr="A blue square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013371" cy="17526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96A3B"/>
    <w:multiLevelType w:val="hybridMultilevel"/>
    <w:tmpl w:val="EB6C3A16"/>
    <w:lvl w:ilvl="0" w:tplc="B7B0497A">
      <w:start w:val="1"/>
      <w:numFmt w:val="decimal"/>
      <w:lvlText w:val="%1."/>
      <w:lvlJc w:val="left"/>
      <w:pPr>
        <w:ind w:left="720" w:hanging="360"/>
      </w:pPr>
    </w:lvl>
    <w:lvl w:ilvl="1" w:tplc="4CF4C222">
      <w:start w:val="1"/>
      <w:numFmt w:val="decimal"/>
      <w:lvlText w:val="%2."/>
      <w:lvlJc w:val="left"/>
      <w:pPr>
        <w:ind w:left="1440" w:hanging="360"/>
      </w:pPr>
    </w:lvl>
    <w:lvl w:ilvl="2" w:tplc="33C8D606">
      <w:start w:val="1"/>
      <w:numFmt w:val="lowerRoman"/>
      <w:lvlText w:val="%3."/>
      <w:lvlJc w:val="right"/>
      <w:pPr>
        <w:ind w:left="2160" w:hanging="180"/>
      </w:pPr>
    </w:lvl>
    <w:lvl w:ilvl="3" w:tplc="205856B4">
      <w:start w:val="1"/>
      <w:numFmt w:val="decimal"/>
      <w:lvlText w:val="%4."/>
      <w:lvlJc w:val="left"/>
      <w:pPr>
        <w:ind w:left="2880" w:hanging="360"/>
      </w:pPr>
    </w:lvl>
    <w:lvl w:ilvl="4" w:tplc="9978F6B4">
      <w:start w:val="1"/>
      <w:numFmt w:val="lowerLetter"/>
      <w:lvlText w:val="%5."/>
      <w:lvlJc w:val="left"/>
      <w:pPr>
        <w:ind w:left="3600" w:hanging="360"/>
      </w:pPr>
    </w:lvl>
    <w:lvl w:ilvl="5" w:tplc="02E2F316">
      <w:start w:val="1"/>
      <w:numFmt w:val="lowerRoman"/>
      <w:lvlText w:val="%6."/>
      <w:lvlJc w:val="right"/>
      <w:pPr>
        <w:ind w:left="4320" w:hanging="180"/>
      </w:pPr>
    </w:lvl>
    <w:lvl w:ilvl="6" w:tplc="30DA6C84">
      <w:start w:val="1"/>
      <w:numFmt w:val="decimal"/>
      <w:lvlText w:val="%7."/>
      <w:lvlJc w:val="left"/>
      <w:pPr>
        <w:ind w:left="5040" w:hanging="360"/>
      </w:pPr>
    </w:lvl>
    <w:lvl w:ilvl="7" w:tplc="982A0FE6">
      <w:start w:val="1"/>
      <w:numFmt w:val="lowerLetter"/>
      <w:lvlText w:val="%8."/>
      <w:lvlJc w:val="left"/>
      <w:pPr>
        <w:ind w:left="5760" w:hanging="360"/>
      </w:pPr>
    </w:lvl>
    <w:lvl w:ilvl="8" w:tplc="69A67E34">
      <w:start w:val="1"/>
      <w:numFmt w:val="lowerRoman"/>
      <w:lvlText w:val="%9."/>
      <w:lvlJc w:val="right"/>
      <w:pPr>
        <w:ind w:left="6480" w:hanging="180"/>
      </w:pPr>
    </w:lvl>
  </w:abstractNum>
  <w:abstractNum w:abstractNumId="1" w15:restartNumberingAfterBreak="0">
    <w:nsid w:val="1E6C5CBF"/>
    <w:multiLevelType w:val="multilevel"/>
    <w:tmpl w:val="9EFA8E9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6CD9FA7"/>
    <w:multiLevelType w:val="hybridMultilevel"/>
    <w:tmpl w:val="06D69AA6"/>
    <w:lvl w:ilvl="0" w:tplc="3F18DF5C">
      <w:start w:val="1"/>
      <w:numFmt w:val="bullet"/>
      <w:lvlText w:val=""/>
      <w:lvlJc w:val="left"/>
      <w:pPr>
        <w:ind w:left="720" w:hanging="360"/>
      </w:pPr>
      <w:rPr>
        <w:rFonts w:ascii="Symbol" w:hAnsi="Symbol" w:hint="default"/>
      </w:rPr>
    </w:lvl>
    <w:lvl w:ilvl="1" w:tplc="5888DA66">
      <w:start w:val="1"/>
      <w:numFmt w:val="bullet"/>
      <w:lvlText w:val="o"/>
      <w:lvlJc w:val="left"/>
      <w:pPr>
        <w:ind w:left="1440" w:hanging="360"/>
      </w:pPr>
      <w:rPr>
        <w:rFonts w:ascii="Courier New" w:hAnsi="Courier New" w:hint="default"/>
      </w:rPr>
    </w:lvl>
    <w:lvl w:ilvl="2" w:tplc="3342F13E">
      <w:start w:val="1"/>
      <w:numFmt w:val="bullet"/>
      <w:lvlText w:val=""/>
      <w:lvlJc w:val="left"/>
      <w:pPr>
        <w:ind w:left="2160" w:hanging="360"/>
      </w:pPr>
      <w:rPr>
        <w:rFonts w:ascii="Wingdings" w:hAnsi="Wingdings" w:hint="default"/>
      </w:rPr>
    </w:lvl>
    <w:lvl w:ilvl="3" w:tplc="687E1044">
      <w:start w:val="1"/>
      <w:numFmt w:val="bullet"/>
      <w:lvlText w:val=""/>
      <w:lvlJc w:val="left"/>
      <w:pPr>
        <w:ind w:left="2880" w:hanging="360"/>
      </w:pPr>
      <w:rPr>
        <w:rFonts w:ascii="Symbol" w:hAnsi="Symbol" w:hint="default"/>
      </w:rPr>
    </w:lvl>
    <w:lvl w:ilvl="4" w:tplc="64A8051A">
      <w:start w:val="1"/>
      <w:numFmt w:val="bullet"/>
      <w:lvlText w:val="o"/>
      <w:lvlJc w:val="left"/>
      <w:pPr>
        <w:ind w:left="3600" w:hanging="360"/>
      </w:pPr>
      <w:rPr>
        <w:rFonts w:ascii="Courier New" w:hAnsi="Courier New" w:hint="default"/>
      </w:rPr>
    </w:lvl>
    <w:lvl w:ilvl="5" w:tplc="2F16C976">
      <w:start w:val="1"/>
      <w:numFmt w:val="bullet"/>
      <w:lvlText w:val=""/>
      <w:lvlJc w:val="left"/>
      <w:pPr>
        <w:ind w:left="4320" w:hanging="360"/>
      </w:pPr>
      <w:rPr>
        <w:rFonts w:ascii="Wingdings" w:hAnsi="Wingdings" w:hint="default"/>
      </w:rPr>
    </w:lvl>
    <w:lvl w:ilvl="6" w:tplc="70CE173E">
      <w:start w:val="1"/>
      <w:numFmt w:val="bullet"/>
      <w:lvlText w:val=""/>
      <w:lvlJc w:val="left"/>
      <w:pPr>
        <w:ind w:left="5040" w:hanging="360"/>
      </w:pPr>
      <w:rPr>
        <w:rFonts w:ascii="Symbol" w:hAnsi="Symbol" w:hint="default"/>
      </w:rPr>
    </w:lvl>
    <w:lvl w:ilvl="7" w:tplc="19A06A3C">
      <w:start w:val="1"/>
      <w:numFmt w:val="bullet"/>
      <w:lvlText w:val="o"/>
      <w:lvlJc w:val="left"/>
      <w:pPr>
        <w:ind w:left="5760" w:hanging="360"/>
      </w:pPr>
      <w:rPr>
        <w:rFonts w:ascii="Courier New" w:hAnsi="Courier New" w:hint="default"/>
      </w:rPr>
    </w:lvl>
    <w:lvl w:ilvl="8" w:tplc="050846E2">
      <w:start w:val="1"/>
      <w:numFmt w:val="bullet"/>
      <w:lvlText w:val=""/>
      <w:lvlJc w:val="left"/>
      <w:pPr>
        <w:ind w:left="6480" w:hanging="360"/>
      </w:pPr>
      <w:rPr>
        <w:rFonts w:ascii="Wingdings" w:hAnsi="Wingdings" w:hint="default"/>
      </w:rPr>
    </w:lvl>
  </w:abstractNum>
  <w:abstractNum w:abstractNumId="3" w15:restartNumberingAfterBreak="0">
    <w:nsid w:val="2CA080BC"/>
    <w:multiLevelType w:val="hybridMultilevel"/>
    <w:tmpl w:val="76C498CE"/>
    <w:lvl w:ilvl="0" w:tplc="86BC5638">
      <w:start w:val="1"/>
      <w:numFmt w:val="decimal"/>
      <w:lvlText w:val="%1."/>
      <w:lvlJc w:val="left"/>
      <w:pPr>
        <w:ind w:left="720" w:hanging="360"/>
      </w:pPr>
    </w:lvl>
    <w:lvl w:ilvl="1" w:tplc="08B09F36">
      <w:start w:val="1"/>
      <w:numFmt w:val="lowerLetter"/>
      <w:lvlText w:val="%2."/>
      <w:lvlJc w:val="left"/>
      <w:pPr>
        <w:ind w:left="1440" w:hanging="360"/>
      </w:pPr>
    </w:lvl>
    <w:lvl w:ilvl="2" w:tplc="64C2EAEA">
      <w:start w:val="1"/>
      <w:numFmt w:val="lowerRoman"/>
      <w:lvlText w:val="%3."/>
      <w:lvlJc w:val="right"/>
      <w:pPr>
        <w:ind w:left="2160" w:hanging="180"/>
      </w:pPr>
    </w:lvl>
    <w:lvl w:ilvl="3" w:tplc="AE4AEEE4">
      <w:start w:val="1"/>
      <w:numFmt w:val="decimal"/>
      <w:lvlText w:val="%4."/>
      <w:lvlJc w:val="left"/>
      <w:pPr>
        <w:ind w:left="2880" w:hanging="360"/>
      </w:pPr>
    </w:lvl>
    <w:lvl w:ilvl="4" w:tplc="4F666848">
      <w:start w:val="1"/>
      <w:numFmt w:val="lowerLetter"/>
      <w:lvlText w:val="%5."/>
      <w:lvlJc w:val="left"/>
      <w:pPr>
        <w:ind w:left="3600" w:hanging="360"/>
      </w:pPr>
    </w:lvl>
    <w:lvl w:ilvl="5" w:tplc="E8AA5304">
      <w:start w:val="1"/>
      <w:numFmt w:val="lowerRoman"/>
      <w:lvlText w:val="%6."/>
      <w:lvlJc w:val="right"/>
      <w:pPr>
        <w:ind w:left="4320" w:hanging="180"/>
      </w:pPr>
    </w:lvl>
    <w:lvl w:ilvl="6" w:tplc="30C0C35A">
      <w:start w:val="1"/>
      <w:numFmt w:val="decimal"/>
      <w:lvlText w:val="%7."/>
      <w:lvlJc w:val="left"/>
      <w:pPr>
        <w:ind w:left="5040" w:hanging="360"/>
      </w:pPr>
    </w:lvl>
    <w:lvl w:ilvl="7" w:tplc="D3145E26">
      <w:start w:val="1"/>
      <w:numFmt w:val="lowerLetter"/>
      <w:lvlText w:val="%8."/>
      <w:lvlJc w:val="left"/>
      <w:pPr>
        <w:ind w:left="5760" w:hanging="360"/>
      </w:pPr>
    </w:lvl>
    <w:lvl w:ilvl="8" w:tplc="4FACD7CC">
      <w:start w:val="1"/>
      <w:numFmt w:val="lowerRoman"/>
      <w:lvlText w:val="%9."/>
      <w:lvlJc w:val="right"/>
      <w:pPr>
        <w:ind w:left="6480" w:hanging="180"/>
      </w:pPr>
    </w:lvl>
  </w:abstractNum>
  <w:abstractNum w:abstractNumId="4" w15:restartNumberingAfterBreak="0">
    <w:nsid w:val="56DC9443"/>
    <w:multiLevelType w:val="hybridMultilevel"/>
    <w:tmpl w:val="40208E1C"/>
    <w:lvl w:ilvl="0" w:tplc="4C26CB3A">
      <w:start w:val="1"/>
      <w:numFmt w:val="bullet"/>
      <w:pStyle w:val="BulletedBody"/>
      <w:lvlText w:val="·"/>
      <w:lvlJc w:val="left"/>
      <w:pPr>
        <w:ind w:left="720" w:hanging="360"/>
      </w:pPr>
      <w:rPr>
        <w:rFonts w:ascii="Symbol" w:hAnsi="Symbol" w:hint="default"/>
      </w:rPr>
    </w:lvl>
    <w:lvl w:ilvl="1" w:tplc="3640A7DC">
      <w:start w:val="1"/>
      <w:numFmt w:val="bullet"/>
      <w:lvlText w:val="o"/>
      <w:lvlJc w:val="left"/>
      <w:pPr>
        <w:ind w:left="1440" w:hanging="360"/>
      </w:pPr>
      <w:rPr>
        <w:rFonts w:ascii="&quot;Courier New&quot;" w:hAnsi="&quot;Courier New&quot;" w:hint="default"/>
      </w:rPr>
    </w:lvl>
    <w:lvl w:ilvl="2" w:tplc="0C94F8F6">
      <w:start w:val="1"/>
      <w:numFmt w:val="bullet"/>
      <w:lvlText w:val=""/>
      <w:lvlJc w:val="left"/>
      <w:pPr>
        <w:ind w:left="2160" w:hanging="360"/>
      </w:pPr>
      <w:rPr>
        <w:rFonts w:ascii="Wingdings" w:hAnsi="Wingdings" w:hint="default"/>
      </w:rPr>
    </w:lvl>
    <w:lvl w:ilvl="3" w:tplc="B09833D8">
      <w:start w:val="1"/>
      <w:numFmt w:val="bullet"/>
      <w:lvlText w:val=""/>
      <w:lvlJc w:val="left"/>
      <w:pPr>
        <w:ind w:left="2880" w:hanging="360"/>
      </w:pPr>
      <w:rPr>
        <w:rFonts w:ascii="Symbol" w:hAnsi="Symbol" w:hint="default"/>
      </w:rPr>
    </w:lvl>
    <w:lvl w:ilvl="4" w:tplc="6D62B560">
      <w:start w:val="1"/>
      <w:numFmt w:val="bullet"/>
      <w:lvlText w:val="o"/>
      <w:lvlJc w:val="left"/>
      <w:pPr>
        <w:ind w:left="3600" w:hanging="360"/>
      </w:pPr>
      <w:rPr>
        <w:rFonts w:ascii="Courier New" w:hAnsi="Courier New" w:hint="default"/>
      </w:rPr>
    </w:lvl>
    <w:lvl w:ilvl="5" w:tplc="9DDEC2AE">
      <w:start w:val="1"/>
      <w:numFmt w:val="bullet"/>
      <w:lvlText w:val=""/>
      <w:lvlJc w:val="left"/>
      <w:pPr>
        <w:ind w:left="4320" w:hanging="360"/>
      </w:pPr>
      <w:rPr>
        <w:rFonts w:ascii="Wingdings" w:hAnsi="Wingdings" w:hint="default"/>
      </w:rPr>
    </w:lvl>
    <w:lvl w:ilvl="6" w:tplc="1D4A0B6A">
      <w:start w:val="1"/>
      <w:numFmt w:val="bullet"/>
      <w:lvlText w:val=""/>
      <w:lvlJc w:val="left"/>
      <w:pPr>
        <w:ind w:left="5040" w:hanging="360"/>
      </w:pPr>
      <w:rPr>
        <w:rFonts w:ascii="Symbol" w:hAnsi="Symbol" w:hint="default"/>
      </w:rPr>
    </w:lvl>
    <w:lvl w:ilvl="7" w:tplc="50FA08E6">
      <w:start w:val="1"/>
      <w:numFmt w:val="bullet"/>
      <w:lvlText w:val="o"/>
      <w:lvlJc w:val="left"/>
      <w:pPr>
        <w:ind w:left="5760" w:hanging="360"/>
      </w:pPr>
      <w:rPr>
        <w:rFonts w:ascii="Courier New" w:hAnsi="Courier New" w:hint="default"/>
      </w:rPr>
    </w:lvl>
    <w:lvl w:ilvl="8" w:tplc="AC4A2CA8">
      <w:start w:val="1"/>
      <w:numFmt w:val="bullet"/>
      <w:lvlText w:val=""/>
      <w:lvlJc w:val="left"/>
      <w:pPr>
        <w:ind w:left="6480" w:hanging="360"/>
      </w:pPr>
      <w:rPr>
        <w:rFonts w:ascii="Wingdings" w:hAnsi="Wingdings" w:hint="default"/>
      </w:rPr>
    </w:lvl>
  </w:abstractNum>
  <w:abstractNum w:abstractNumId="5" w15:restartNumberingAfterBreak="0">
    <w:nsid w:val="720E5BE7"/>
    <w:multiLevelType w:val="hybridMultilevel"/>
    <w:tmpl w:val="D12ADDDE"/>
    <w:lvl w:ilvl="0" w:tplc="48A43DCC">
      <w:start w:val="1"/>
      <w:numFmt w:val="bullet"/>
      <w:lvlText w:val=""/>
      <w:lvlJc w:val="left"/>
      <w:pPr>
        <w:ind w:left="720" w:hanging="360"/>
      </w:pPr>
      <w:rPr>
        <w:rFonts w:ascii="Symbol" w:hAnsi="Symbol" w:hint="default"/>
      </w:rPr>
    </w:lvl>
    <w:lvl w:ilvl="1" w:tplc="320C7BA0">
      <w:start w:val="1"/>
      <w:numFmt w:val="bullet"/>
      <w:lvlText w:val="o"/>
      <w:lvlJc w:val="left"/>
      <w:pPr>
        <w:ind w:left="1440" w:hanging="360"/>
      </w:pPr>
      <w:rPr>
        <w:rFonts w:ascii="Courier New" w:hAnsi="Courier New" w:hint="default"/>
      </w:rPr>
    </w:lvl>
    <w:lvl w:ilvl="2" w:tplc="12C467A2">
      <w:start w:val="1"/>
      <w:numFmt w:val="bullet"/>
      <w:lvlText w:val=""/>
      <w:lvlJc w:val="left"/>
      <w:pPr>
        <w:ind w:left="2160" w:hanging="360"/>
      </w:pPr>
      <w:rPr>
        <w:rFonts w:ascii="Wingdings" w:hAnsi="Wingdings" w:hint="default"/>
      </w:rPr>
    </w:lvl>
    <w:lvl w:ilvl="3" w:tplc="45845B44">
      <w:start w:val="1"/>
      <w:numFmt w:val="bullet"/>
      <w:lvlText w:val=""/>
      <w:lvlJc w:val="left"/>
      <w:pPr>
        <w:ind w:left="2880" w:hanging="360"/>
      </w:pPr>
      <w:rPr>
        <w:rFonts w:ascii="Symbol" w:hAnsi="Symbol" w:hint="default"/>
      </w:rPr>
    </w:lvl>
    <w:lvl w:ilvl="4" w:tplc="AF9C61A2">
      <w:start w:val="1"/>
      <w:numFmt w:val="bullet"/>
      <w:lvlText w:val="o"/>
      <w:lvlJc w:val="left"/>
      <w:pPr>
        <w:ind w:left="3600" w:hanging="360"/>
      </w:pPr>
      <w:rPr>
        <w:rFonts w:ascii="Courier New" w:hAnsi="Courier New" w:hint="default"/>
      </w:rPr>
    </w:lvl>
    <w:lvl w:ilvl="5" w:tplc="FA88DFEA">
      <w:start w:val="1"/>
      <w:numFmt w:val="bullet"/>
      <w:lvlText w:val=""/>
      <w:lvlJc w:val="left"/>
      <w:pPr>
        <w:ind w:left="4320" w:hanging="360"/>
      </w:pPr>
      <w:rPr>
        <w:rFonts w:ascii="Wingdings" w:hAnsi="Wingdings" w:hint="default"/>
      </w:rPr>
    </w:lvl>
    <w:lvl w:ilvl="6" w:tplc="D01EB16E">
      <w:start w:val="1"/>
      <w:numFmt w:val="bullet"/>
      <w:lvlText w:val=""/>
      <w:lvlJc w:val="left"/>
      <w:pPr>
        <w:ind w:left="5040" w:hanging="360"/>
      </w:pPr>
      <w:rPr>
        <w:rFonts w:ascii="Symbol" w:hAnsi="Symbol" w:hint="default"/>
      </w:rPr>
    </w:lvl>
    <w:lvl w:ilvl="7" w:tplc="7FA8B68A">
      <w:start w:val="1"/>
      <w:numFmt w:val="bullet"/>
      <w:lvlText w:val="o"/>
      <w:lvlJc w:val="left"/>
      <w:pPr>
        <w:ind w:left="5760" w:hanging="360"/>
      </w:pPr>
      <w:rPr>
        <w:rFonts w:ascii="Courier New" w:hAnsi="Courier New" w:hint="default"/>
      </w:rPr>
    </w:lvl>
    <w:lvl w:ilvl="8" w:tplc="635AEFB0">
      <w:start w:val="1"/>
      <w:numFmt w:val="bullet"/>
      <w:lvlText w:val=""/>
      <w:lvlJc w:val="left"/>
      <w:pPr>
        <w:ind w:left="6480" w:hanging="360"/>
      </w:pPr>
      <w:rPr>
        <w:rFonts w:ascii="Wingdings" w:hAnsi="Wingdings" w:hint="default"/>
      </w:rPr>
    </w:lvl>
  </w:abstractNum>
  <w:abstractNum w:abstractNumId="6" w15:restartNumberingAfterBreak="0">
    <w:nsid w:val="7FB639CE"/>
    <w:multiLevelType w:val="hybridMultilevel"/>
    <w:tmpl w:val="190E7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2069373">
    <w:abstractNumId w:val="4"/>
  </w:num>
  <w:num w:numId="2" w16cid:durableId="248583584">
    <w:abstractNumId w:val="4"/>
  </w:num>
  <w:num w:numId="3" w16cid:durableId="1884828872">
    <w:abstractNumId w:val="4"/>
  </w:num>
  <w:num w:numId="4" w16cid:durableId="750781806">
    <w:abstractNumId w:val="4"/>
  </w:num>
  <w:num w:numId="5" w16cid:durableId="115411334">
    <w:abstractNumId w:val="1"/>
  </w:num>
  <w:num w:numId="6" w16cid:durableId="1902667113">
    <w:abstractNumId w:val="3"/>
  </w:num>
  <w:num w:numId="7" w16cid:durableId="971448006">
    <w:abstractNumId w:val="5"/>
  </w:num>
  <w:num w:numId="8" w16cid:durableId="445202449">
    <w:abstractNumId w:val="0"/>
  </w:num>
  <w:num w:numId="9" w16cid:durableId="1008941556">
    <w:abstractNumId w:val="6"/>
  </w:num>
  <w:num w:numId="10" w16cid:durableId="5093726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159"/>
    <w:rsid w:val="00031085"/>
    <w:rsid w:val="00037065"/>
    <w:rsid w:val="000646B2"/>
    <w:rsid w:val="0012305E"/>
    <w:rsid w:val="002437EB"/>
    <w:rsid w:val="002C20E2"/>
    <w:rsid w:val="00351FCA"/>
    <w:rsid w:val="003A43A1"/>
    <w:rsid w:val="003A6286"/>
    <w:rsid w:val="003A66E5"/>
    <w:rsid w:val="00416960"/>
    <w:rsid w:val="005874EE"/>
    <w:rsid w:val="005B0CE8"/>
    <w:rsid w:val="006271C6"/>
    <w:rsid w:val="00740256"/>
    <w:rsid w:val="00745A50"/>
    <w:rsid w:val="007604DF"/>
    <w:rsid w:val="007E30D2"/>
    <w:rsid w:val="00846040"/>
    <w:rsid w:val="00880159"/>
    <w:rsid w:val="00A75997"/>
    <w:rsid w:val="00B7742F"/>
    <w:rsid w:val="00B9782E"/>
    <w:rsid w:val="00BF1CC2"/>
    <w:rsid w:val="00C91478"/>
    <w:rsid w:val="00C93096"/>
    <w:rsid w:val="00CF345F"/>
    <w:rsid w:val="00D3335F"/>
    <w:rsid w:val="00D60AE1"/>
    <w:rsid w:val="00DB7EC9"/>
    <w:rsid w:val="00F12F65"/>
    <w:rsid w:val="00F57BD9"/>
    <w:rsid w:val="00F8546C"/>
    <w:rsid w:val="00FE2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814C4"/>
  <w15:chartTrackingRefBased/>
  <w15:docId w15:val="{80387AC1-D0A0-854A-AB12-66512AB25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256"/>
  </w:style>
  <w:style w:type="paragraph" w:styleId="Heading1">
    <w:name w:val="heading 1"/>
    <w:basedOn w:val="Normal"/>
    <w:next w:val="Normal"/>
    <w:link w:val="Heading1Char"/>
    <w:uiPriority w:val="9"/>
    <w:qFormat/>
    <w:rsid w:val="008801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801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801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801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01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015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015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015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015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5874EE"/>
    <w:pPr>
      <w:numPr>
        <w:numId w:val="5"/>
      </w:numPr>
      <w:autoSpaceDE w:val="0"/>
      <w:autoSpaceDN w:val="0"/>
      <w:adjustRightInd w:val="0"/>
      <w:ind w:hanging="360"/>
    </w:pPr>
    <w:rPr>
      <w:rFonts w:ascii="Encode Sans" w:eastAsia="Times New Roman" w:hAnsi="Encode Sans" w:cs="Times New Roman"/>
      <w:sz w:val="22"/>
    </w:rPr>
  </w:style>
  <w:style w:type="paragraph" w:styleId="ListParagraph">
    <w:name w:val="List Paragraph"/>
    <w:basedOn w:val="Normal"/>
    <w:uiPriority w:val="34"/>
    <w:qFormat/>
    <w:rsid w:val="005874EE"/>
    <w:pPr>
      <w:ind w:left="720"/>
      <w:contextualSpacing/>
    </w:pPr>
  </w:style>
  <w:style w:type="paragraph" w:customStyle="1" w:styleId="Body">
    <w:name w:val="Body"/>
    <w:basedOn w:val="Normal"/>
    <w:qFormat/>
    <w:rsid w:val="005874EE"/>
    <w:pPr>
      <w:spacing w:line="276" w:lineRule="auto"/>
    </w:pPr>
    <w:rPr>
      <w:rFonts w:ascii="Encode Sans" w:eastAsia="Times New Roman" w:hAnsi="Encode Sans" w:cs="Times New Roman"/>
      <w:color w:val="003C71"/>
      <w:sz w:val="21"/>
      <w:szCs w:val="21"/>
    </w:rPr>
  </w:style>
  <w:style w:type="paragraph" w:customStyle="1" w:styleId="BulletedBody">
    <w:name w:val="Bulleted Body"/>
    <w:basedOn w:val="ListParagraph"/>
    <w:qFormat/>
    <w:rsid w:val="005874EE"/>
    <w:pPr>
      <w:numPr>
        <w:numId w:val="4"/>
      </w:numPr>
      <w:autoSpaceDE w:val="0"/>
      <w:autoSpaceDN w:val="0"/>
      <w:adjustRightInd w:val="0"/>
    </w:pPr>
    <w:rPr>
      <w:rFonts w:ascii="Encode Sans" w:eastAsia="Times New Roman" w:hAnsi="Encode Sans" w:cs="Times New Roman"/>
      <w:color w:val="003C71"/>
      <w:sz w:val="22"/>
    </w:rPr>
  </w:style>
  <w:style w:type="paragraph" w:customStyle="1" w:styleId="H1">
    <w:name w:val="H1"/>
    <w:basedOn w:val="Normal"/>
    <w:qFormat/>
    <w:rsid w:val="005874EE"/>
    <w:pPr>
      <w:jc w:val="center"/>
    </w:pPr>
    <w:rPr>
      <w:rFonts w:ascii="Zilla Slab" w:hAnsi="Zilla Slab" w:cs="Times New Roman"/>
      <w:b/>
      <w:bCs/>
      <w:color w:val="003C71"/>
      <w:sz w:val="36"/>
      <w:szCs w:val="36"/>
    </w:rPr>
  </w:style>
  <w:style w:type="paragraph" w:customStyle="1" w:styleId="H2">
    <w:name w:val="H2"/>
    <w:basedOn w:val="Normal"/>
    <w:qFormat/>
    <w:rsid w:val="005874EE"/>
    <w:pPr>
      <w:spacing w:line="276" w:lineRule="auto"/>
    </w:pPr>
    <w:rPr>
      <w:rFonts w:ascii="Encode Sans SemiBold" w:eastAsia="Calibri" w:hAnsi="Encode Sans SemiBold" w:cs="Calibri"/>
      <w:b/>
      <w:color w:val="003C71"/>
    </w:rPr>
  </w:style>
  <w:style w:type="table" w:styleId="TableGrid">
    <w:name w:val="Table Grid"/>
    <w:basedOn w:val="TableNormal"/>
    <w:uiPriority w:val="39"/>
    <w:rsid w:val="005874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Intro">
    <w:name w:val="Table Intro"/>
    <w:basedOn w:val="Normal"/>
    <w:qFormat/>
    <w:rsid w:val="005874EE"/>
    <w:pPr>
      <w:spacing w:line="259" w:lineRule="auto"/>
    </w:pPr>
    <w:rPr>
      <w:rFonts w:ascii="Encode Sans Medium" w:eastAsia="Times New Roman" w:hAnsi="Encode Sans Medium" w:cs="Times New Roman"/>
      <w:color w:val="003C71"/>
      <w:sz w:val="18"/>
      <w:szCs w:val="21"/>
    </w:rPr>
  </w:style>
  <w:style w:type="character" w:customStyle="1" w:styleId="Heading1Char">
    <w:name w:val="Heading 1 Char"/>
    <w:basedOn w:val="DefaultParagraphFont"/>
    <w:link w:val="Heading1"/>
    <w:uiPriority w:val="9"/>
    <w:rsid w:val="008801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01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801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01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01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01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01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01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0159"/>
    <w:rPr>
      <w:rFonts w:eastAsiaTheme="majorEastAsia" w:cstheme="majorBidi"/>
      <w:color w:val="272727" w:themeColor="text1" w:themeTint="D8"/>
    </w:rPr>
  </w:style>
  <w:style w:type="paragraph" w:styleId="Title">
    <w:name w:val="Title"/>
    <w:basedOn w:val="Normal"/>
    <w:next w:val="Normal"/>
    <w:link w:val="TitleChar"/>
    <w:uiPriority w:val="10"/>
    <w:qFormat/>
    <w:rsid w:val="0088015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01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015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01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015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80159"/>
    <w:rPr>
      <w:i/>
      <w:iCs/>
      <w:color w:val="404040" w:themeColor="text1" w:themeTint="BF"/>
    </w:rPr>
  </w:style>
  <w:style w:type="character" w:styleId="IntenseEmphasis">
    <w:name w:val="Intense Emphasis"/>
    <w:basedOn w:val="DefaultParagraphFont"/>
    <w:uiPriority w:val="21"/>
    <w:qFormat/>
    <w:rsid w:val="00880159"/>
    <w:rPr>
      <w:i/>
      <w:iCs/>
      <w:color w:val="0F4761" w:themeColor="accent1" w:themeShade="BF"/>
    </w:rPr>
  </w:style>
  <w:style w:type="paragraph" w:styleId="IntenseQuote">
    <w:name w:val="Intense Quote"/>
    <w:basedOn w:val="Normal"/>
    <w:next w:val="Normal"/>
    <w:link w:val="IntenseQuoteChar"/>
    <w:uiPriority w:val="30"/>
    <w:qFormat/>
    <w:rsid w:val="008801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0159"/>
    <w:rPr>
      <w:i/>
      <w:iCs/>
      <w:color w:val="0F4761" w:themeColor="accent1" w:themeShade="BF"/>
    </w:rPr>
  </w:style>
  <w:style w:type="character" w:styleId="IntenseReference">
    <w:name w:val="Intense Reference"/>
    <w:basedOn w:val="DefaultParagraphFont"/>
    <w:uiPriority w:val="32"/>
    <w:qFormat/>
    <w:rsid w:val="00880159"/>
    <w:rPr>
      <w:b/>
      <w:bCs/>
      <w:smallCaps/>
      <w:color w:val="0F4761" w:themeColor="accent1" w:themeShade="BF"/>
      <w:spacing w:val="5"/>
    </w:rPr>
  </w:style>
  <w:style w:type="paragraph" w:styleId="Header">
    <w:name w:val="header"/>
    <w:basedOn w:val="Normal"/>
    <w:link w:val="HeaderChar"/>
    <w:uiPriority w:val="99"/>
    <w:unhideWhenUsed/>
    <w:rsid w:val="00880159"/>
    <w:pPr>
      <w:tabs>
        <w:tab w:val="center" w:pos="4680"/>
        <w:tab w:val="right" w:pos="9360"/>
      </w:tabs>
    </w:pPr>
  </w:style>
  <w:style w:type="character" w:customStyle="1" w:styleId="HeaderChar">
    <w:name w:val="Header Char"/>
    <w:basedOn w:val="DefaultParagraphFont"/>
    <w:link w:val="Header"/>
    <w:uiPriority w:val="99"/>
    <w:rsid w:val="00880159"/>
  </w:style>
  <w:style w:type="paragraph" w:styleId="Footer">
    <w:name w:val="footer"/>
    <w:basedOn w:val="Normal"/>
    <w:link w:val="FooterChar"/>
    <w:uiPriority w:val="99"/>
    <w:unhideWhenUsed/>
    <w:rsid w:val="00880159"/>
    <w:pPr>
      <w:tabs>
        <w:tab w:val="center" w:pos="4680"/>
        <w:tab w:val="right" w:pos="9360"/>
      </w:tabs>
    </w:pPr>
  </w:style>
  <w:style w:type="character" w:customStyle="1" w:styleId="FooterChar">
    <w:name w:val="Footer Char"/>
    <w:basedOn w:val="DefaultParagraphFont"/>
    <w:link w:val="Footer"/>
    <w:uiPriority w:val="99"/>
    <w:rsid w:val="00880159"/>
  </w:style>
  <w:style w:type="paragraph" w:customStyle="1" w:styleId="TSCBody">
    <w:name w:val="TSC Body"/>
    <w:basedOn w:val="Normal"/>
    <w:qFormat/>
    <w:rsid w:val="00B9782E"/>
    <w:rPr>
      <w:rFonts w:ascii="Encode Sans" w:hAnsi="Encode Sans"/>
      <w:color w:val="003C71"/>
    </w:rPr>
  </w:style>
  <w:style w:type="character" w:styleId="Hyperlink">
    <w:name w:val="Hyperlink"/>
    <w:basedOn w:val="DefaultParagraphFont"/>
    <w:uiPriority w:val="99"/>
    <w:unhideWhenUsed/>
    <w:rsid w:val="00BF1CC2"/>
    <w:rPr>
      <w:color w:val="467886" w:themeColor="hyperlink"/>
      <w:u w:val="single"/>
    </w:rPr>
  </w:style>
  <w:style w:type="character" w:styleId="UnresolvedMention">
    <w:name w:val="Unresolved Mention"/>
    <w:basedOn w:val="DefaultParagraphFont"/>
    <w:uiPriority w:val="99"/>
    <w:semiHidden/>
    <w:unhideWhenUsed/>
    <w:rsid w:val="00BF1CC2"/>
    <w:rPr>
      <w:color w:val="605E5C"/>
      <w:shd w:val="clear" w:color="auto" w:fill="E1DFDD"/>
    </w:rPr>
  </w:style>
  <w:style w:type="character" w:styleId="FollowedHyperlink">
    <w:name w:val="FollowedHyperlink"/>
    <w:basedOn w:val="DefaultParagraphFont"/>
    <w:uiPriority w:val="99"/>
    <w:semiHidden/>
    <w:unhideWhenUsed/>
    <w:rsid w:val="005B0CE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diagramDrawing" Target="diagrams/drawing1.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tacc.org/form/document-center?source_entity_type=node&amp;source_entity_id=1972"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hyperlink" Target="https://tacc.org/form/document-center?source_entity_type=node&amp;source_entity_id=1972" TargetMode="External"/><Relationship Id="rId10" Type="http://schemas.openxmlformats.org/officeDocument/2006/relationships/diagramLayout" Target="diagrams/layout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93E1A4-26A5-B144-A6B4-DDBE9592E643}" type="doc">
      <dgm:prSet loTypeId="urn:microsoft.com/office/officeart/2005/8/layout/process1" loCatId="" qsTypeId="urn:microsoft.com/office/officeart/2005/8/quickstyle/simple1" qsCatId="simple" csTypeId="urn:microsoft.com/office/officeart/2005/8/colors/accent1_2" csCatId="accent1" phldr="1"/>
      <dgm:spPr/>
      <dgm:t>
        <a:bodyPr/>
        <a:lstStyle/>
        <a:p>
          <a:endParaRPr lang="en-US"/>
        </a:p>
      </dgm:t>
    </dgm:pt>
    <dgm:pt modelId="{3973CCE2-DADE-FA40-AFF9-E89FE2D357E1}">
      <dgm:prSet phldrT="[Text]" custT="1"/>
      <dgm:spPr>
        <a:xfrm>
          <a:off x="2212" y="265111"/>
          <a:ext cx="598959" cy="393067"/>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800" b="0">
              <a:solidFill>
                <a:sysClr val="window" lastClr="FFFFFF"/>
              </a:solidFill>
              <a:latin typeface="Encode Sans" pitchFamily="2" charset="77"/>
              <a:ea typeface="+mn-ea"/>
              <a:cs typeface="+mn-cs"/>
            </a:rPr>
            <a:t>Transition group </a:t>
          </a:r>
        </a:p>
      </dgm:t>
    </dgm:pt>
    <dgm:pt modelId="{EE393DE9-3025-BF4E-8A5F-98CB5C0010DF}" type="parTrans" cxnId="{027BA392-C1AA-CF43-9420-79E7AF41BE32}">
      <dgm:prSet/>
      <dgm:spPr/>
      <dgm:t>
        <a:bodyPr/>
        <a:lstStyle/>
        <a:p>
          <a:endParaRPr lang="en-US"/>
        </a:p>
      </dgm:t>
    </dgm:pt>
    <dgm:pt modelId="{6EC1261F-9EB0-FA40-A594-C8FF90778EB3}" type="sibTrans" cxnId="{027BA392-C1AA-CF43-9420-79E7AF41BE32}">
      <dgm:prSet/>
      <dgm:spPr>
        <a:xfrm>
          <a:off x="661068" y="387373"/>
          <a:ext cx="126979" cy="148542"/>
        </a:xfrm>
        <a:prstGeom prst="rightArrow">
          <a:avLst>
            <a:gd name="adj1" fmla="val 60000"/>
            <a:gd name="adj2" fmla="val 50000"/>
          </a:avLst>
        </a:prstGeom>
        <a:solidFill>
          <a:srgbClr val="C8E379"/>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7A84A31A-761A-7340-B4B9-0AC8C5972BB2}">
      <dgm:prSet phldrT="[Text]"/>
      <dgm:spPr>
        <a:xfrm>
          <a:off x="840756" y="265111"/>
          <a:ext cx="598959" cy="393067"/>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62C292CE-E4DF-B04B-8DCF-136DA90BDF32}" type="parTrans" cxnId="{9DF5CF1C-1958-CA41-8A1D-9F625631EFF2}">
      <dgm:prSet/>
      <dgm:spPr/>
      <dgm:t>
        <a:bodyPr/>
        <a:lstStyle/>
        <a:p>
          <a:endParaRPr lang="en-US"/>
        </a:p>
      </dgm:t>
    </dgm:pt>
    <dgm:pt modelId="{EEBF4662-F4E3-B047-A7A0-1A48BF2FDB33}" type="sibTrans" cxnId="{9DF5CF1C-1958-CA41-8A1D-9F625631EFF2}">
      <dgm:prSet/>
      <dgm:spPr>
        <a:xfrm>
          <a:off x="1499611" y="387373"/>
          <a:ext cx="126979" cy="148542"/>
        </a:xfrm>
        <a:prstGeom prst="rightArrow">
          <a:avLst>
            <a:gd name="adj1" fmla="val 60000"/>
            <a:gd name="adj2" fmla="val 50000"/>
          </a:avLst>
        </a:prstGeom>
        <a:solidFill>
          <a:srgbClr val="C8E379"/>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425ED49C-07BA-C34E-8C38-BBE6737FE0B9}">
      <dgm:prSet phldrT="[Text]"/>
      <dgm:spPr>
        <a:xfrm>
          <a:off x="1679299" y="265111"/>
          <a:ext cx="598959" cy="393067"/>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2D9B6068-F154-1049-BFF0-DC5EA5D59CA8}" type="parTrans" cxnId="{2757F3B7-BC4A-DA41-89DC-47CD99A29A37}">
      <dgm:prSet/>
      <dgm:spPr/>
      <dgm:t>
        <a:bodyPr/>
        <a:lstStyle/>
        <a:p>
          <a:endParaRPr lang="en-US"/>
        </a:p>
      </dgm:t>
    </dgm:pt>
    <dgm:pt modelId="{81E26005-8FE9-0647-9089-27AED58AC094}" type="sibTrans" cxnId="{2757F3B7-BC4A-DA41-89DC-47CD99A29A37}">
      <dgm:prSet/>
      <dgm:spPr>
        <a:xfrm>
          <a:off x="2338155" y="387373"/>
          <a:ext cx="126979" cy="148542"/>
        </a:xfrm>
        <a:prstGeom prst="rightArrow">
          <a:avLst>
            <a:gd name="adj1" fmla="val 60000"/>
            <a:gd name="adj2" fmla="val 50000"/>
          </a:avLst>
        </a:prstGeom>
        <a:solidFill>
          <a:srgbClr val="C8E379"/>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949EC5E4-17FF-9941-BE5C-F052BA44B770}">
      <dgm:prSet/>
      <dgm:spPr>
        <a:xfrm>
          <a:off x="2517843" y="265111"/>
          <a:ext cx="598959" cy="393067"/>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43905090-343E-314E-A923-E466B47B95B9}" type="parTrans" cxnId="{D00893EF-522B-BA49-AE7F-FD1204CCADA5}">
      <dgm:prSet/>
      <dgm:spPr/>
      <dgm:t>
        <a:bodyPr/>
        <a:lstStyle/>
        <a:p>
          <a:endParaRPr lang="en-US"/>
        </a:p>
      </dgm:t>
    </dgm:pt>
    <dgm:pt modelId="{2F5DACE0-0B1C-9E44-B135-CCCE49A1E64D}" type="sibTrans" cxnId="{D00893EF-522B-BA49-AE7F-FD1204CCADA5}">
      <dgm:prSet/>
      <dgm:spPr>
        <a:xfrm>
          <a:off x="3176699" y="387373"/>
          <a:ext cx="126979" cy="148542"/>
        </a:xfrm>
        <a:prstGeom prst="rightArrow">
          <a:avLst>
            <a:gd name="adj1" fmla="val 60000"/>
            <a:gd name="adj2" fmla="val 50000"/>
          </a:avLst>
        </a:prstGeom>
        <a:solidFill>
          <a:srgbClr val="C8E379"/>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E8BAFA94-0D25-2A48-B3D5-52FAF8C0EB3F}">
      <dgm:prSet/>
      <dgm:spPr>
        <a:xfrm>
          <a:off x="3356386" y="265111"/>
          <a:ext cx="598959" cy="393067"/>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B0100DED-2900-5943-9829-F64B3EF72738}" type="parTrans" cxnId="{539B0681-E601-8740-9BE6-7C4171811391}">
      <dgm:prSet/>
      <dgm:spPr/>
      <dgm:t>
        <a:bodyPr/>
        <a:lstStyle/>
        <a:p>
          <a:endParaRPr lang="en-US"/>
        </a:p>
      </dgm:t>
    </dgm:pt>
    <dgm:pt modelId="{316D00FA-58DE-9E48-B3B6-F9DFB14C3BF4}" type="sibTrans" cxnId="{539B0681-E601-8740-9BE6-7C4171811391}">
      <dgm:prSet/>
      <dgm:spPr>
        <a:xfrm>
          <a:off x="4015242" y="387373"/>
          <a:ext cx="126979" cy="148542"/>
        </a:xfrm>
        <a:prstGeom prst="rightArrow">
          <a:avLst>
            <a:gd name="adj1" fmla="val 60000"/>
            <a:gd name="adj2" fmla="val 50000"/>
          </a:avLst>
        </a:prstGeom>
        <a:solidFill>
          <a:srgbClr val="C8E379"/>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C436AF37-38F7-B841-9597-42B44E0DC3E6}">
      <dgm:prSet/>
      <dgm:spPr>
        <a:xfrm>
          <a:off x="4194930" y="265111"/>
          <a:ext cx="598959" cy="393067"/>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87EC92F9-E739-D046-9CBC-E683EED3CF68}" type="parTrans" cxnId="{3D57832A-3573-D246-96C3-CF41EB0F28FC}">
      <dgm:prSet/>
      <dgm:spPr/>
      <dgm:t>
        <a:bodyPr/>
        <a:lstStyle/>
        <a:p>
          <a:endParaRPr lang="en-US"/>
        </a:p>
      </dgm:t>
    </dgm:pt>
    <dgm:pt modelId="{17FD3BAC-4C1F-ED4E-964B-00C5B820B066}" type="sibTrans" cxnId="{3D57832A-3573-D246-96C3-CF41EB0F28FC}">
      <dgm:prSet/>
      <dgm:spPr>
        <a:xfrm>
          <a:off x="4853786" y="387373"/>
          <a:ext cx="126979" cy="148542"/>
        </a:xfrm>
        <a:prstGeom prst="rightArrow">
          <a:avLst>
            <a:gd name="adj1" fmla="val 60000"/>
            <a:gd name="adj2" fmla="val 50000"/>
          </a:avLst>
        </a:prstGeom>
        <a:solidFill>
          <a:srgbClr val="C8E379"/>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084FCB67-A063-FD4B-B05F-762CD64A2E46}">
      <dgm:prSet/>
      <dgm:spPr>
        <a:xfrm>
          <a:off x="5033474" y="265111"/>
          <a:ext cx="598959" cy="393067"/>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Encode Sans" pitchFamily="2" charset="77"/>
              <a:ea typeface="+mn-ea"/>
              <a:cs typeface="+mn-cs"/>
            </a:rPr>
            <a:t>Pathway</a:t>
          </a:r>
        </a:p>
        <a:p>
          <a:pPr>
            <a:buNone/>
          </a:pPr>
          <a:r>
            <a:rPr lang="en-US">
              <a:solidFill>
                <a:sysClr val="window" lastClr="FFFFFF"/>
              </a:solidFill>
              <a:latin typeface="Encode Sans" pitchFamily="2" charset="77"/>
              <a:ea typeface="+mn-ea"/>
              <a:cs typeface="+mn-cs"/>
            </a:rPr>
            <a:t>selected</a:t>
          </a:r>
        </a:p>
      </dgm:t>
    </dgm:pt>
    <dgm:pt modelId="{20079A29-7B3B-4344-A52B-F570F9E54C19}" type="parTrans" cxnId="{1C4A5BC6-3A73-6B40-AE07-BD6C11900F40}">
      <dgm:prSet/>
      <dgm:spPr/>
      <dgm:t>
        <a:bodyPr/>
        <a:lstStyle/>
        <a:p>
          <a:endParaRPr lang="en-US"/>
        </a:p>
      </dgm:t>
    </dgm:pt>
    <dgm:pt modelId="{4C5C1C80-C81F-1440-B413-E559E8363ECB}" type="sibTrans" cxnId="{1C4A5BC6-3A73-6B40-AE07-BD6C11900F40}">
      <dgm:prSet/>
      <dgm:spPr>
        <a:xfrm>
          <a:off x="5692329" y="387373"/>
          <a:ext cx="126979" cy="148542"/>
        </a:xfrm>
        <a:prstGeom prst="rightArrow">
          <a:avLst>
            <a:gd name="adj1" fmla="val 60000"/>
            <a:gd name="adj2" fmla="val 50000"/>
          </a:avLst>
        </a:prstGeom>
        <a:solidFill>
          <a:srgbClr val="C8E379"/>
        </a:solidFill>
        <a:ln>
          <a:noFill/>
        </a:ln>
        <a:effectLst/>
      </dgm:spPr>
      <dgm:t>
        <a:bodyPr/>
        <a:lstStyle/>
        <a:p>
          <a:pPr>
            <a:buNone/>
          </a:pPr>
          <a:endParaRPr lang="en-US">
            <a:solidFill>
              <a:sysClr val="window" lastClr="FFFFFF"/>
            </a:solidFill>
            <a:latin typeface="Calibri" panose="020F0502020204030204"/>
            <a:ea typeface="+mn-ea"/>
            <a:cs typeface="+mn-cs"/>
          </a:endParaRPr>
        </a:p>
      </dgm:t>
    </dgm:pt>
    <dgm:pt modelId="{531C5779-1C58-4D4C-A16F-228C7C96FAEA}">
      <dgm:prSet/>
      <dgm:spPr>
        <a:xfrm>
          <a:off x="5872017" y="265111"/>
          <a:ext cx="598959" cy="393067"/>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Encode Sans" pitchFamily="2" charset="77"/>
              <a:ea typeface="+mn-ea"/>
              <a:cs typeface="+mn-cs"/>
            </a:rPr>
            <a:t>First day of class</a:t>
          </a:r>
        </a:p>
      </dgm:t>
    </dgm:pt>
    <dgm:pt modelId="{004F9A03-D72A-A94E-91E6-967D54E4C9AA}" type="parTrans" cxnId="{64C606A6-74C1-EA49-A4CC-6723BBF7C84C}">
      <dgm:prSet/>
      <dgm:spPr/>
      <dgm:t>
        <a:bodyPr/>
        <a:lstStyle/>
        <a:p>
          <a:endParaRPr lang="en-US"/>
        </a:p>
      </dgm:t>
    </dgm:pt>
    <dgm:pt modelId="{0FD04A5F-B145-474B-B384-993CE0BC79A7}" type="sibTrans" cxnId="{64C606A6-74C1-EA49-A4CC-6723BBF7C84C}">
      <dgm:prSet/>
      <dgm:spPr/>
      <dgm:t>
        <a:bodyPr/>
        <a:lstStyle/>
        <a:p>
          <a:endParaRPr lang="en-US"/>
        </a:p>
      </dgm:t>
    </dgm:pt>
    <dgm:pt modelId="{C2723A7F-D8B4-2741-9F8B-F7CD27603D55}" type="pres">
      <dgm:prSet presAssocID="{8593E1A4-26A5-B144-A6B4-DDBE9592E643}" presName="Name0" presStyleCnt="0">
        <dgm:presLayoutVars>
          <dgm:dir/>
          <dgm:resizeHandles val="exact"/>
        </dgm:presLayoutVars>
      </dgm:prSet>
      <dgm:spPr/>
    </dgm:pt>
    <dgm:pt modelId="{C3D21BB9-E5E3-0D40-96E8-A77BF492A597}" type="pres">
      <dgm:prSet presAssocID="{3973CCE2-DADE-FA40-AFF9-E89FE2D357E1}" presName="node" presStyleLbl="node1" presStyleIdx="0" presStyleCnt="8" custScaleX="112547">
        <dgm:presLayoutVars>
          <dgm:bulletEnabled val="1"/>
        </dgm:presLayoutVars>
      </dgm:prSet>
      <dgm:spPr/>
    </dgm:pt>
    <dgm:pt modelId="{190A1A4B-1AD3-2546-AC78-2F0B147DE67A}" type="pres">
      <dgm:prSet presAssocID="{6EC1261F-9EB0-FA40-A594-C8FF90778EB3}" presName="sibTrans" presStyleLbl="sibTrans2D1" presStyleIdx="0" presStyleCnt="7"/>
      <dgm:spPr/>
    </dgm:pt>
    <dgm:pt modelId="{81EDB716-9754-604B-B8C1-4072A3DA2D25}" type="pres">
      <dgm:prSet presAssocID="{6EC1261F-9EB0-FA40-A594-C8FF90778EB3}" presName="connectorText" presStyleLbl="sibTrans2D1" presStyleIdx="0" presStyleCnt="7"/>
      <dgm:spPr/>
    </dgm:pt>
    <dgm:pt modelId="{682BF663-1A4C-0845-BB13-9DCA51ED66A2}" type="pres">
      <dgm:prSet presAssocID="{7A84A31A-761A-7340-B4B9-0AC8C5972BB2}" presName="node" presStyleLbl="node1" presStyleIdx="1" presStyleCnt="8">
        <dgm:presLayoutVars>
          <dgm:bulletEnabled val="1"/>
        </dgm:presLayoutVars>
      </dgm:prSet>
      <dgm:spPr/>
    </dgm:pt>
    <dgm:pt modelId="{7D34A77C-10CC-8A4D-8BF0-BDB33C8738CA}" type="pres">
      <dgm:prSet presAssocID="{EEBF4662-F4E3-B047-A7A0-1A48BF2FDB33}" presName="sibTrans" presStyleLbl="sibTrans2D1" presStyleIdx="1" presStyleCnt="7"/>
      <dgm:spPr/>
    </dgm:pt>
    <dgm:pt modelId="{43E7339F-93F7-6647-8582-D25E7CF9CB6A}" type="pres">
      <dgm:prSet presAssocID="{EEBF4662-F4E3-B047-A7A0-1A48BF2FDB33}" presName="connectorText" presStyleLbl="sibTrans2D1" presStyleIdx="1" presStyleCnt="7"/>
      <dgm:spPr/>
    </dgm:pt>
    <dgm:pt modelId="{314590B6-B2C1-4445-B900-5C24A77AAB2E}" type="pres">
      <dgm:prSet presAssocID="{425ED49C-07BA-C34E-8C38-BBE6737FE0B9}" presName="node" presStyleLbl="node1" presStyleIdx="2" presStyleCnt="8">
        <dgm:presLayoutVars>
          <dgm:bulletEnabled val="1"/>
        </dgm:presLayoutVars>
      </dgm:prSet>
      <dgm:spPr/>
    </dgm:pt>
    <dgm:pt modelId="{CB1BE0F8-D89B-4440-856E-344046D31DD6}" type="pres">
      <dgm:prSet presAssocID="{81E26005-8FE9-0647-9089-27AED58AC094}" presName="sibTrans" presStyleLbl="sibTrans2D1" presStyleIdx="2" presStyleCnt="7"/>
      <dgm:spPr/>
    </dgm:pt>
    <dgm:pt modelId="{7123C827-F745-4D42-8CA4-311EFEA01A35}" type="pres">
      <dgm:prSet presAssocID="{81E26005-8FE9-0647-9089-27AED58AC094}" presName="connectorText" presStyleLbl="sibTrans2D1" presStyleIdx="2" presStyleCnt="7"/>
      <dgm:spPr/>
    </dgm:pt>
    <dgm:pt modelId="{335B67B0-B108-314A-B6E8-6B8BACCC6A19}" type="pres">
      <dgm:prSet presAssocID="{949EC5E4-17FF-9941-BE5C-F052BA44B770}" presName="node" presStyleLbl="node1" presStyleIdx="3" presStyleCnt="8">
        <dgm:presLayoutVars>
          <dgm:bulletEnabled val="1"/>
        </dgm:presLayoutVars>
      </dgm:prSet>
      <dgm:spPr/>
    </dgm:pt>
    <dgm:pt modelId="{5C42DBF7-040F-DF40-ACF7-03E4238D052A}" type="pres">
      <dgm:prSet presAssocID="{2F5DACE0-0B1C-9E44-B135-CCCE49A1E64D}" presName="sibTrans" presStyleLbl="sibTrans2D1" presStyleIdx="3" presStyleCnt="7"/>
      <dgm:spPr/>
    </dgm:pt>
    <dgm:pt modelId="{F69EAEF1-B639-5B43-846D-CC2C9491EA10}" type="pres">
      <dgm:prSet presAssocID="{2F5DACE0-0B1C-9E44-B135-CCCE49A1E64D}" presName="connectorText" presStyleLbl="sibTrans2D1" presStyleIdx="3" presStyleCnt="7"/>
      <dgm:spPr/>
    </dgm:pt>
    <dgm:pt modelId="{C1A0A8C2-B88F-8549-839F-D838EA81FC96}" type="pres">
      <dgm:prSet presAssocID="{E8BAFA94-0D25-2A48-B3D5-52FAF8C0EB3F}" presName="node" presStyleLbl="node1" presStyleIdx="4" presStyleCnt="8">
        <dgm:presLayoutVars>
          <dgm:bulletEnabled val="1"/>
        </dgm:presLayoutVars>
      </dgm:prSet>
      <dgm:spPr/>
    </dgm:pt>
    <dgm:pt modelId="{BA35655A-206D-EC4C-B25C-D01D3A5ABCE4}" type="pres">
      <dgm:prSet presAssocID="{316D00FA-58DE-9E48-B3B6-F9DFB14C3BF4}" presName="sibTrans" presStyleLbl="sibTrans2D1" presStyleIdx="4" presStyleCnt="7"/>
      <dgm:spPr/>
    </dgm:pt>
    <dgm:pt modelId="{8C8123DB-D385-A84E-956B-6490CD3E4A93}" type="pres">
      <dgm:prSet presAssocID="{316D00FA-58DE-9E48-B3B6-F9DFB14C3BF4}" presName="connectorText" presStyleLbl="sibTrans2D1" presStyleIdx="4" presStyleCnt="7"/>
      <dgm:spPr/>
    </dgm:pt>
    <dgm:pt modelId="{6F3F7D38-4929-0649-9FEE-B23A1D2B39B2}" type="pres">
      <dgm:prSet presAssocID="{C436AF37-38F7-B841-9597-42B44E0DC3E6}" presName="node" presStyleLbl="node1" presStyleIdx="5" presStyleCnt="8">
        <dgm:presLayoutVars>
          <dgm:bulletEnabled val="1"/>
        </dgm:presLayoutVars>
      </dgm:prSet>
      <dgm:spPr/>
    </dgm:pt>
    <dgm:pt modelId="{68F2EFFF-B8FA-ED40-BF68-ADDDA1366318}" type="pres">
      <dgm:prSet presAssocID="{17FD3BAC-4C1F-ED4E-964B-00C5B820B066}" presName="sibTrans" presStyleLbl="sibTrans2D1" presStyleIdx="5" presStyleCnt="7"/>
      <dgm:spPr/>
    </dgm:pt>
    <dgm:pt modelId="{83073697-5088-184F-8B15-04EB44C3284B}" type="pres">
      <dgm:prSet presAssocID="{17FD3BAC-4C1F-ED4E-964B-00C5B820B066}" presName="connectorText" presStyleLbl="sibTrans2D1" presStyleIdx="5" presStyleCnt="7"/>
      <dgm:spPr/>
    </dgm:pt>
    <dgm:pt modelId="{0F666DE0-7368-1942-BCCC-B45B793CD22E}" type="pres">
      <dgm:prSet presAssocID="{084FCB67-A063-FD4B-B05F-762CD64A2E46}" presName="node" presStyleLbl="node1" presStyleIdx="6" presStyleCnt="8">
        <dgm:presLayoutVars>
          <dgm:bulletEnabled val="1"/>
        </dgm:presLayoutVars>
      </dgm:prSet>
      <dgm:spPr/>
    </dgm:pt>
    <dgm:pt modelId="{556D1AD2-365C-784C-8447-FCD96DC1AA3A}" type="pres">
      <dgm:prSet presAssocID="{4C5C1C80-C81F-1440-B413-E559E8363ECB}" presName="sibTrans" presStyleLbl="sibTrans2D1" presStyleIdx="6" presStyleCnt="7"/>
      <dgm:spPr/>
    </dgm:pt>
    <dgm:pt modelId="{4DABC5FC-945A-9D4C-92C1-7CB5E49D6B41}" type="pres">
      <dgm:prSet presAssocID="{4C5C1C80-C81F-1440-B413-E559E8363ECB}" presName="connectorText" presStyleLbl="sibTrans2D1" presStyleIdx="6" presStyleCnt="7"/>
      <dgm:spPr/>
    </dgm:pt>
    <dgm:pt modelId="{765B24BD-7CF3-504C-9B41-A4D811E4B49E}" type="pres">
      <dgm:prSet presAssocID="{531C5779-1C58-4D4C-A16F-228C7C96FAEA}" presName="node" presStyleLbl="node1" presStyleIdx="7" presStyleCnt="8">
        <dgm:presLayoutVars>
          <dgm:bulletEnabled val="1"/>
        </dgm:presLayoutVars>
      </dgm:prSet>
      <dgm:spPr/>
    </dgm:pt>
  </dgm:ptLst>
  <dgm:cxnLst>
    <dgm:cxn modelId="{0CAC6A12-47D6-4C41-A859-82AEC580CFD1}" type="presOf" srcId="{084FCB67-A063-FD4B-B05F-762CD64A2E46}" destId="{0F666DE0-7368-1942-BCCC-B45B793CD22E}" srcOrd="0" destOrd="0" presId="urn:microsoft.com/office/officeart/2005/8/layout/process1"/>
    <dgm:cxn modelId="{9DF5CF1C-1958-CA41-8A1D-9F625631EFF2}" srcId="{8593E1A4-26A5-B144-A6B4-DDBE9592E643}" destId="{7A84A31A-761A-7340-B4B9-0AC8C5972BB2}" srcOrd="1" destOrd="0" parTransId="{62C292CE-E4DF-B04B-8DCF-136DA90BDF32}" sibTransId="{EEBF4662-F4E3-B047-A7A0-1A48BF2FDB33}"/>
    <dgm:cxn modelId="{3D57832A-3573-D246-96C3-CF41EB0F28FC}" srcId="{8593E1A4-26A5-B144-A6B4-DDBE9592E643}" destId="{C436AF37-38F7-B841-9597-42B44E0DC3E6}" srcOrd="5" destOrd="0" parTransId="{87EC92F9-E739-D046-9CBC-E683EED3CF68}" sibTransId="{17FD3BAC-4C1F-ED4E-964B-00C5B820B066}"/>
    <dgm:cxn modelId="{07BA302F-9989-D846-A3D7-3841638A2543}" type="presOf" srcId="{81E26005-8FE9-0647-9089-27AED58AC094}" destId="{7123C827-F745-4D42-8CA4-311EFEA01A35}" srcOrd="1" destOrd="0" presId="urn:microsoft.com/office/officeart/2005/8/layout/process1"/>
    <dgm:cxn modelId="{527C4036-E50A-5C4A-A93A-896236C97EA3}" type="presOf" srcId="{7A84A31A-761A-7340-B4B9-0AC8C5972BB2}" destId="{682BF663-1A4C-0845-BB13-9DCA51ED66A2}" srcOrd="0" destOrd="0" presId="urn:microsoft.com/office/officeart/2005/8/layout/process1"/>
    <dgm:cxn modelId="{E7838737-C888-964C-B5A0-EB7FE3BE5947}" type="presOf" srcId="{316D00FA-58DE-9E48-B3B6-F9DFB14C3BF4}" destId="{BA35655A-206D-EC4C-B25C-D01D3A5ABCE4}" srcOrd="0" destOrd="0" presId="urn:microsoft.com/office/officeart/2005/8/layout/process1"/>
    <dgm:cxn modelId="{87632538-718E-A943-90AC-20AFCCEBCF21}" type="presOf" srcId="{E8BAFA94-0D25-2A48-B3D5-52FAF8C0EB3F}" destId="{C1A0A8C2-B88F-8549-839F-D838EA81FC96}" srcOrd="0" destOrd="0" presId="urn:microsoft.com/office/officeart/2005/8/layout/process1"/>
    <dgm:cxn modelId="{9213E240-6047-D540-B066-3B09BA711A70}" type="presOf" srcId="{17FD3BAC-4C1F-ED4E-964B-00C5B820B066}" destId="{68F2EFFF-B8FA-ED40-BF68-ADDDA1366318}" srcOrd="0" destOrd="0" presId="urn:microsoft.com/office/officeart/2005/8/layout/process1"/>
    <dgm:cxn modelId="{C126305C-A8FF-E947-925E-550679E0F09E}" type="presOf" srcId="{EEBF4662-F4E3-B047-A7A0-1A48BF2FDB33}" destId="{43E7339F-93F7-6647-8582-D25E7CF9CB6A}" srcOrd="1" destOrd="0" presId="urn:microsoft.com/office/officeart/2005/8/layout/process1"/>
    <dgm:cxn modelId="{7A37655D-2A9C-0C47-97A3-044278624089}" type="presOf" srcId="{3973CCE2-DADE-FA40-AFF9-E89FE2D357E1}" destId="{C3D21BB9-E5E3-0D40-96E8-A77BF492A597}" srcOrd="0" destOrd="0" presId="urn:microsoft.com/office/officeart/2005/8/layout/process1"/>
    <dgm:cxn modelId="{683B086D-A64F-E840-959C-EC29A4613C24}" type="presOf" srcId="{316D00FA-58DE-9E48-B3B6-F9DFB14C3BF4}" destId="{8C8123DB-D385-A84E-956B-6490CD3E4A93}" srcOrd="1" destOrd="0" presId="urn:microsoft.com/office/officeart/2005/8/layout/process1"/>
    <dgm:cxn modelId="{9578517B-4A38-FB49-AE5D-BF29FC7E4CB5}" type="presOf" srcId="{17FD3BAC-4C1F-ED4E-964B-00C5B820B066}" destId="{83073697-5088-184F-8B15-04EB44C3284B}" srcOrd="1" destOrd="0" presId="urn:microsoft.com/office/officeart/2005/8/layout/process1"/>
    <dgm:cxn modelId="{AE69517D-F3D1-4343-B30E-8238663516D7}" type="presOf" srcId="{8593E1A4-26A5-B144-A6B4-DDBE9592E643}" destId="{C2723A7F-D8B4-2741-9F8B-F7CD27603D55}" srcOrd="0" destOrd="0" presId="urn:microsoft.com/office/officeart/2005/8/layout/process1"/>
    <dgm:cxn modelId="{539B0681-E601-8740-9BE6-7C4171811391}" srcId="{8593E1A4-26A5-B144-A6B4-DDBE9592E643}" destId="{E8BAFA94-0D25-2A48-B3D5-52FAF8C0EB3F}" srcOrd="4" destOrd="0" parTransId="{B0100DED-2900-5943-9829-F64B3EF72738}" sibTransId="{316D00FA-58DE-9E48-B3B6-F9DFB14C3BF4}"/>
    <dgm:cxn modelId="{027BA392-C1AA-CF43-9420-79E7AF41BE32}" srcId="{8593E1A4-26A5-B144-A6B4-DDBE9592E643}" destId="{3973CCE2-DADE-FA40-AFF9-E89FE2D357E1}" srcOrd="0" destOrd="0" parTransId="{EE393DE9-3025-BF4E-8A5F-98CB5C0010DF}" sibTransId="{6EC1261F-9EB0-FA40-A594-C8FF90778EB3}"/>
    <dgm:cxn modelId="{2557F794-A715-4E42-BB54-D0B3CDA700B4}" type="presOf" srcId="{2F5DACE0-0B1C-9E44-B135-CCCE49A1E64D}" destId="{5C42DBF7-040F-DF40-ACF7-03E4238D052A}" srcOrd="0" destOrd="0" presId="urn:microsoft.com/office/officeart/2005/8/layout/process1"/>
    <dgm:cxn modelId="{A9BB9698-42A0-7C42-8045-7414BB8CECD6}" type="presOf" srcId="{425ED49C-07BA-C34E-8C38-BBE6737FE0B9}" destId="{314590B6-B2C1-4445-B900-5C24A77AAB2E}" srcOrd="0" destOrd="0" presId="urn:microsoft.com/office/officeart/2005/8/layout/process1"/>
    <dgm:cxn modelId="{64C606A6-74C1-EA49-A4CC-6723BBF7C84C}" srcId="{8593E1A4-26A5-B144-A6B4-DDBE9592E643}" destId="{531C5779-1C58-4D4C-A16F-228C7C96FAEA}" srcOrd="7" destOrd="0" parTransId="{004F9A03-D72A-A94E-91E6-967D54E4C9AA}" sibTransId="{0FD04A5F-B145-474B-B384-993CE0BC79A7}"/>
    <dgm:cxn modelId="{D3C6FDA6-35D3-E349-9F21-0A8A6F843FB0}" type="presOf" srcId="{2F5DACE0-0B1C-9E44-B135-CCCE49A1E64D}" destId="{F69EAEF1-B639-5B43-846D-CC2C9491EA10}" srcOrd="1" destOrd="0" presId="urn:microsoft.com/office/officeart/2005/8/layout/process1"/>
    <dgm:cxn modelId="{7B1F81B6-22F0-1544-A1A6-44C336F8DA31}" type="presOf" srcId="{EEBF4662-F4E3-B047-A7A0-1A48BF2FDB33}" destId="{7D34A77C-10CC-8A4D-8BF0-BDB33C8738CA}" srcOrd="0" destOrd="0" presId="urn:microsoft.com/office/officeart/2005/8/layout/process1"/>
    <dgm:cxn modelId="{997E8CB6-E7EE-454D-821F-41B3E07DFEB3}" type="presOf" srcId="{949EC5E4-17FF-9941-BE5C-F052BA44B770}" destId="{335B67B0-B108-314A-B6E8-6B8BACCC6A19}" srcOrd="0" destOrd="0" presId="urn:microsoft.com/office/officeart/2005/8/layout/process1"/>
    <dgm:cxn modelId="{2757F3B7-BC4A-DA41-89DC-47CD99A29A37}" srcId="{8593E1A4-26A5-B144-A6B4-DDBE9592E643}" destId="{425ED49C-07BA-C34E-8C38-BBE6737FE0B9}" srcOrd="2" destOrd="0" parTransId="{2D9B6068-F154-1049-BFF0-DC5EA5D59CA8}" sibTransId="{81E26005-8FE9-0647-9089-27AED58AC094}"/>
    <dgm:cxn modelId="{3ABF07BC-BF74-A142-BA2D-48FF373DC049}" type="presOf" srcId="{C436AF37-38F7-B841-9597-42B44E0DC3E6}" destId="{6F3F7D38-4929-0649-9FEE-B23A1D2B39B2}" srcOrd="0" destOrd="0" presId="urn:microsoft.com/office/officeart/2005/8/layout/process1"/>
    <dgm:cxn modelId="{5FECD7BE-50F2-8243-B401-C93287B7D889}" type="presOf" srcId="{531C5779-1C58-4D4C-A16F-228C7C96FAEA}" destId="{765B24BD-7CF3-504C-9B41-A4D811E4B49E}" srcOrd="0" destOrd="0" presId="urn:microsoft.com/office/officeart/2005/8/layout/process1"/>
    <dgm:cxn modelId="{1C4A5BC6-3A73-6B40-AE07-BD6C11900F40}" srcId="{8593E1A4-26A5-B144-A6B4-DDBE9592E643}" destId="{084FCB67-A063-FD4B-B05F-762CD64A2E46}" srcOrd="6" destOrd="0" parTransId="{20079A29-7B3B-4344-A52B-F570F9E54C19}" sibTransId="{4C5C1C80-C81F-1440-B413-E559E8363ECB}"/>
    <dgm:cxn modelId="{6688A5CA-FADE-164A-8D79-1647542547D6}" type="presOf" srcId="{6EC1261F-9EB0-FA40-A594-C8FF90778EB3}" destId="{81EDB716-9754-604B-B8C1-4072A3DA2D25}" srcOrd="1" destOrd="0" presId="urn:microsoft.com/office/officeart/2005/8/layout/process1"/>
    <dgm:cxn modelId="{839E85D7-092B-164E-A9F4-35D8D492243E}" type="presOf" srcId="{6EC1261F-9EB0-FA40-A594-C8FF90778EB3}" destId="{190A1A4B-1AD3-2546-AC78-2F0B147DE67A}" srcOrd="0" destOrd="0" presId="urn:microsoft.com/office/officeart/2005/8/layout/process1"/>
    <dgm:cxn modelId="{67BE7CDC-C1DE-C041-A21B-5C2AC9910F86}" type="presOf" srcId="{4C5C1C80-C81F-1440-B413-E559E8363ECB}" destId="{4DABC5FC-945A-9D4C-92C1-7CB5E49D6B41}" srcOrd="1" destOrd="0" presId="urn:microsoft.com/office/officeart/2005/8/layout/process1"/>
    <dgm:cxn modelId="{D00893EF-522B-BA49-AE7F-FD1204CCADA5}" srcId="{8593E1A4-26A5-B144-A6B4-DDBE9592E643}" destId="{949EC5E4-17FF-9941-BE5C-F052BA44B770}" srcOrd="3" destOrd="0" parTransId="{43905090-343E-314E-A923-E466B47B95B9}" sibTransId="{2F5DACE0-0B1C-9E44-B135-CCCE49A1E64D}"/>
    <dgm:cxn modelId="{F67B30F9-0447-D243-91FC-491EA1E9AC66}" type="presOf" srcId="{4C5C1C80-C81F-1440-B413-E559E8363ECB}" destId="{556D1AD2-365C-784C-8447-FCD96DC1AA3A}" srcOrd="0" destOrd="0" presId="urn:microsoft.com/office/officeart/2005/8/layout/process1"/>
    <dgm:cxn modelId="{033A49FD-DB97-8642-A195-C43C90885A8B}" type="presOf" srcId="{81E26005-8FE9-0647-9089-27AED58AC094}" destId="{CB1BE0F8-D89B-4440-856E-344046D31DD6}" srcOrd="0" destOrd="0" presId="urn:microsoft.com/office/officeart/2005/8/layout/process1"/>
    <dgm:cxn modelId="{D1078699-2F30-004A-8A68-31F344BF903F}" type="presParOf" srcId="{C2723A7F-D8B4-2741-9F8B-F7CD27603D55}" destId="{C3D21BB9-E5E3-0D40-96E8-A77BF492A597}" srcOrd="0" destOrd="0" presId="urn:microsoft.com/office/officeart/2005/8/layout/process1"/>
    <dgm:cxn modelId="{69EA27C6-FFC0-084C-B632-E04B2D87D881}" type="presParOf" srcId="{C2723A7F-D8B4-2741-9F8B-F7CD27603D55}" destId="{190A1A4B-1AD3-2546-AC78-2F0B147DE67A}" srcOrd="1" destOrd="0" presId="urn:microsoft.com/office/officeart/2005/8/layout/process1"/>
    <dgm:cxn modelId="{0D70E529-9F48-734F-93D1-7DE77E3662F6}" type="presParOf" srcId="{190A1A4B-1AD3-2546-AC78-2F0B147DE67A}" destId="{81EDB716-9754-604B-B8C1-4072A3DA2D25}" srcOrd="0" destOrd="0" presId="urn:microsoft.com/office/officeart/2005/8/layout/process1"/>
    <dgm:cxn modelId="{BD67293E-F92E-2A42-8A36-059D20A87C7E}" type="presParOf" srcId="{C2723A7F-D8B4-2741-9F8B-F7CD27603D55}" destId="{682BF663-1A4C-0845-BB13-9DCA51ED66A2}" srcOrd="2" destOrd="0" presId="urn:microsoft.com/office/officeart/2005/8/layout/process1"/>
    <dgm:cxn modelId="{AC93B5CA-0B85-1C44-BFFD-B2EC12F307D7}" type="presParOf" srcId="{C2723A7F-D8B4-2741-9F8B-F7CD27603D55}" destId="{7D34A77C-10CC-8A4D-8BF0-BDB33C8738CA}" srcOrd="3" destOrd="0" presId="urn:microsoft.com/office/officeart/2005/8/layout/process1"/>
    <dgm:cxn modelId="{8D767F34-2F80-D54D-AF42-E787203EF06A}" type="presParOf" srcId="{7D34A77C-10CC-8A4D-8BF0-BDB33C8738CA}" destId="{43E7339F-93F7-6647-8582-D25E7CF9CB6A}" srcOrd="0" destOrd="0" presId="urn:microsoft.com/office/officeart/2005/8/layout/process1"/>
    <dgm:cxn modelId="{62732113-9D01-7C41-AF0B-E013593FD9B0}" type="presParOf" srcId="{C2723A7F-D8B4-2741-9F8B-F7CD27603D55}" destId="{314590B6-B2C1-4445-B900-5C24A77AAB2E}" srcOrd="4" destOrd="0" presId="urn:microsoft.com/office/officeart/2005/8/layout/process1"/>
    <dgm:cxn modelId="{7B658714-FA33-1B40-B37D-5E08865C370C}" type="presParOf" srcId="{C2723A7F-D8B4-2741-9F8B-F7CD27603D55}" destId="{CB1BE0F8-D89B-4440-856E-344046D31DD6}" srcOrd="5" destOrd="0" presId="urn:microsoft.com/office/officeart/2005/8/layout/process1"/>
    <dgm:cxn modelId="{4E3CC9D9-2A2F-5C40-A514-A8B5BB1AD798}" type="presParOf" srcId="{CB1BE0F8-D89B-4440-856E-344046D31DD6}" destId="{7123C827-F745-4D42-8CA4-311EFEA01A35}" srcOrd="0" destOrd="0" presId="urn:microsoft.com/office/officeart/2005/8/layout/process1"/>
    <dgm:cxn modelId="{8BF080E8-7546-9744-96E0-F3760AE56026}" type="presParOf" srcId="{C2723A7F-D8B4-2741-9F8B-F7CD27603D55}" destId="{335B67B0-B108-314A-B6E8-6B8BACCC6A19}" srcOrd="6" destOrd="0" presId="urn:microsoft.com/office/officeart/2005/8/layout/process1"/>
    <dgm:cxn modelId="{D8FF2FEA-C7EC-FD4C-BA62-12C55E8A71A1}" type="presParOf" srcId="{C2723A7F-D8B4-2741-9F8B-F7CD27603D55}" destId="{5C42DBF7-040F-DF40-ACF7-03E4238D052A}" srcOrd="7" destOrd="0" presId="urn:microsoft.com/office/officeart/2005/8/layout/process1"/>
    <dgm:cxn modelId="{74E0033B-7DB8-4249-BB35-E09F992B2D71}" type="presParOf" srcId="{5C42DBF7-040F-DF40-ACF7-03E4238D052A}" destId="{F69EAEF1-B639-5B43-846D-CC2C9491EA10}" srcOrd="0" destOrd="0" presId="urn:microsoft.com/office/officeart/2005/8/layout/process1"/>
    <dgm:cxn modelId="{63041D4D-1F5E-6541-8078-490972D3DCA9}" type="presParOf" srcId="{C2723A7F-D8B4-2741-9F8B-F7CD27603D55}" destId="{C1A0A8C2-B88F-8549-839F-D838EA81FC96}" srcOrd="8" destOrd="0" presId="urn:microsoft.com/office/officeart/2005/8/layout/process1"/>
    <dgm:cxn modelId="{D3964FC7-12AB-B243-9355-A4898D97C044}" type="presParOf" srcId="{C2723A7F-D8B4-2741-9F8B-F7CD27603D55}" destId="{BA35655A-206D-EC4C-B25C-D01D3A5ABCE4}" srcOrd="9" destOrd="0" presId="urn:microsoft.com/office/officeart/2005/8/layout/process1"/>
    <dgm:cxn modelId="{FE034881-B233-F64A-B560-B6376766B9E7}" type="presParOf" srcId="{BA35655A-206D-EC4C-B25C-D01D3A5ABCE4}" destId="{8C8123DB-D385-A84E-956B-6490CD3E4A93}" srcOrd="0" destOrd="0" presId="urn:microsoft.com/office/officeart/2005/8/layout/process1"/>
    <dgm:cxn modelId="{71357E7C-0869-3643-832C-9CFAA6FF5679}" type="presParOf" srcId="{C2723A7F-D8B4-2741-9F8B-F7CD27603D55}" destId="{6F3F7D38-4929-0649-9FEE-B23A1D2B39B2}" srcOrd="10" destOrd="0" presId="urn:microsoft.com/office/officeart/2005/8/layout/process1"/>
    <dgm:cxn modelId="{912AAC7A-0ECC-3448-97D3-846015FFBF17}" type="presParOf" srcId="{C2723A7F-D8B4-2741-9F8B-F7CD27603D55}" destId="{68F2EFFF-B8FA-ED40-BF68-ADDDA1366318}" srcOrd="11" destOrd="0" presId="urn:microsoft.com/office/officeart/2005/8/layout/process1"/>
    <dgm:cxn modelId="{99C3600B-A1EF-2C47-A807-652B7C997475}" type="presParOf" srcId="{68F2EFFF-B8FA-ED40-BF68-ADDDA1366318}" destId="{83073697-5088-184F-8B15-04EB44C3284B}" srcOrd="0" destOrd="0" presId="urn:microsoft.com/office/officeart/2005/8/layout/process1"/>
    <dgm:cxn modelId="{97B178AA-1A1A-0148-8269-DA2A6EBA5632}" type="presParOf" srcId="{C2723A7F-D8B4-2741-9F8B-F7CD27603D55}" destId="{0F666DE0-7368-1942-BCCC-B45B793CD22E}" srcOrd="12" destOrd="0" presId="urn:microsoft.com/office/officeart/2005/8/layout/process1"/>
    <dgm:cxn modelId="{14DA899B-3684-D548-AB42-51CE5389AF65}" type="presParOf" srcId="{C2723A7F-D8B4-2741-9F8B-F7CD27603D55}" destId="{556D1AD2-365C-784C-8447-FCD96DC1AA3A}" srcOrd="13" destOrd="0" presId="urn:microsoft.com/office/officeart/2005/8/layout/process1"/>
    <dgm:cxn modelId="{4EC38898-5815-F742-9082-35B3CEDE6E57}" type="presParOf" srcId="{556D1AD2-365C-784C-8447-FCD96DC1AA3A}" destId="{4DABC5FC-945A-9D4C-92C1-7CB5E49D6B41}" srcOrd="0" destOrd="0" presId="urn:microsoft.com/office/officeart/2005/8/layout/process1"/>
    <dgm:cxn modelId="{3A8C50D8-53C7-BE40-9EFE-49C04D29A1EA}" type="presParOf" srcId="{C2723A7F-D8B4-2741-9F8B-F7CD27603D55}" destId="{765B24BD-7CF3-504C-9B41-A4D811E4B49E}" srcOrd="14"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D21BB9-E5E3-0D40-96E8-A77BF492A597}">
      <dsp:nvSpPr>
        <dsp:cNvPr id="0" name=""/>
        <dsp:cNvSpPr/>
      </dsp:nvSpPr>
      <dsp:spPr>
        <a:xfrm>
          <a:off x="3244" y="154789"/>
          <a:ext cx="620040" cy="361539"/>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0" kern="1200">
              <a:solidFill>
                <a:sysClr val="window" lastClr="FFFFFF"/>
              </a:solidFill>
              <a:latin typeface="Encode Sans" pitchFamily="2" charset="77"/>
              <a:ea typeface="+mn-ea"/>
              <a:cs typeface="+mn-cs"/>
            </a:rPr>
            <a:t>Transition group </a:t>
          </a:r>
        </a:p>
      </dsp:txBody>
      <dsp:txXfrm>
        <a:off x="13833" y="165378"/>
        <a:ext cx="598862" cy="340361"/>
      </dsp:txXfrm>
    </dsp:sp>
    <dsp:sp modelId="{190A1A4B-1AD3-2546-AC78-2F0B147DE67A}">
      <dsp:nvSpPr>
        <dsp:cNvPr id="0" name=""/>
        <dsp:cNvSpPr/>
      </dsp:nvSpPr>
      <dsp:spPr>
        <a:xfrm>
          <a:off x="678376" y="267245"/>
          <a:ext cx="116794" cy="136627"/>
        </a:xfrm>
        <a:prstGeom prst="rightArrow">
          <a:avLst>
            <a:gd name="adj1" fmla="val 60000"/>
            <a:gd name="adj2" fmla="val 50000"/>
          </a:avLst>
        </a:prstGeom>
        <a:solidFill>
          <a:srgbClr val="C8E37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a:off x="678376" y="294570"/>
        <a:ext cx="81756" cy="81977"/>
      </dsp:txXfrm>
    </dsp:sp>
    <dsp:sp modelId="{682BF663-1A4C-0845-BB13-9DCA51ED66A2}">
      <dsp:nvSpPr>
        <dsp:cNvPr id="0" name=""/>
        <dsp:cNvSpPr/>
      </dsp:nvSpPr>
      <dsp:spPr>
        <a:xfrm>
          <a:off x="843651" y="154789"/>
          <a:ext cx="550916" cy="361539"/>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a:off x="854240" y="165378"/>
        <a:ext cx="529738" cy="340361"/>
      </dsp:txXfrm>
    </dsp:sp>
    <dsp:sp modelId="{7D34A77C-10CC-8A4D-8BF0-BDB33C8738CA}">
      <dsp:nvSpPr>
        <dsp:cNvPr id="0" name=""/>
        <dsp:cNvSpPr/>
      </dsp:nvSpPr>
      <dsp:spPr>
        <a:xfrm>
          <a:off x="1449660" y="267245"/>
          <a:ext cx="116794" cy="136627"/>
        </a:xfrm>
        <a:prstGeom prst="rightArrow">
          <a:avLst>
            <a:gd name="adj1" fmla="val 60000"/>
            <a:gd name="adj2" fmla="val 50000"/>
          </a:avLst>
        </a:prstGeom>
        <a:solidFill>
          <a:srgbClr val="C8E37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a:off x="1449660" y="294570"/>
        <a:ext cx="81756" cy="81977"/>
      </dsp:txXfrm>
    </dsp:sp>
    <dsp:sp modelId="{314590B6-B2C1-4445-B900-5C24A77AAB2E}">
      <dsp:nvSpPr>
        <dsp:cNvPr id="0" name=""/>
        <dsp:cNvSpPr/>
      </dsp:nvSpPr>
      <dsp:spPr>
        <a:xfrm>
          <a:off x="1614935" y="154789"/>
          <a:ext cx="550916" cy="361539"/>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a:off x="1625524" y="165378"/>
        <a:ext cx="529738" cy="340361"/>
      </dsp:txXfrm>
    </dsp:sp>
    <dsp:sp modelId="{CB1BE0F8-D89B-4440-856E-344046D31DD6}">
      <dsp:nvSpPr>
        <dsp:cNvPr id="0" name=""/>
        <dsp:cNvSpPr/>
      </dsp:nvSpPr>
      <dsp:spPr>
        <a:xfrm>
          <a:off x="2220944" y="267245"/>
          <a:ext cx="116794" cy="136627"/>
        </a:xfrm>
        <a:prstGeom prst="rightArrow">
          <a:avLst>
            <a:gd name="adj1" fmla="val 60000"/>
            <a:gd name="adj2" fmla="val 50000"/>
          </a:avLst>
        </a:prstGeom>
        <a:solidFill>
          <a:srgbClr val="C8E37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a:off x="2220944" y="294570"/>
        <a:ext cx="81756" cy="81977"/>
      </dsp:txXfrm>
    </dsp:sp>
    <dsp:sp modelId="{335B67B0-B108-314A-B6E8-6B8BACCC6A19}">
      <dsp:nvSpPr>
        <dsp:cNvPr id="0" name=""/>
        <dsp:cNvSpPr/>
      </dsp:nvSpPr>
      <dsp:spPr>
        <a:xfrm>
          <a:off x="2386219" y="154789"/>
          <a:ext cx="550916" cy="361539"/>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a:off x="2396808" y="165378"/>
        <a:ext cx="529738" cy="340361"/>
      </dsp:txXfrm>
    </dsp:sp>
    <dsp:sp modelId="{5C42DBF7-040F-DF40-ACF7-03E4238D052A}">
      <dsp:nvSpPr>
        <dsp:cNvPr id="0" name=""/>
        <dsp:cNvSpPr/>
      </dsp:nvSpPr>
      <dsp:spPr>
        <a:xfrm>
          <a:off x="2992227" y="267245"/>
          <a:ext cx="116794" cy="136627"/>
        </a:xfrm>
        <a:prstGeom prst="rightArrow">
          <a:avLst>
            <a:gd name="adj1" fmla="val 60000"/>
            <a:gd name="adj2" fmla="val 50000"/>
          </a:avLst>
        </a:prstGeom>
        <a:solidFill>
          <a:srgbClr val="C8E37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a:off x="2992227" y="294570"/>
        <a:ext cx="81756" cy="81977"/>
      </dsp:txXfrm>
    </dsp:sp>
    <dsp:sp modelId="{C1A0A8C2-B88F-8549-839F-D838EA81FC96}">
      <dsp:nvSpPr>
        <dsp:cNvPr id="0" name=""/>
        <dsp:cNvSpPr/>
      </dsp:nvSpPr>
      <dsp:spPr>
        <a:xfrm>
          <a:off x="3157502" y="154789"/>
          <a:ext cx="550916" cy="361539"/>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a:off x="3168091" y="165378"/>
        <a:ext cx="529738" cy="340361"/>
      </dsp:txXfrm>
    </dsp:sp>
    <dsp:sp modelId="{BA35655A-206D-EC4C-B25C-D01D3A5ABCE4}">
      <dsp:nvSpPr>
        <dsp:cNvPr id="0" name=""/>
        <dsp:cNvSpPr/>
      </dsp:nvSpPr>
      <dsp:spPr>
        <a:xfrm>
          <a:off x="3763511" y="267245"/>
          <a:ext cx="116794" cy="136627"/>
        </a:xfrm>
        <a:prstGeom prst="rightArrow">
          <a:avLst>
            <a:gd name="adj1" fmla="val 60000"/>
            <a:gd name="adj2" fmla="val 50000"/>
          </a:avLst>
        </a:prstGeom>
        <a:solidFill>
          <a:srgbClr val="C8E37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a:off x="3763511" y="294570"/>
        <a:ext cx="81756" cy="81977"/>
      </dsp:txXfrm>
    </dsp:sp>
    <dsp:sp modelId="{6F3F7D38-4929-0649-9FEE-B23A1D2B39B2}">
      <dsp:nvSpPr>
        <dsp:cNvPr id="0" name=""/>
        <dsp:cNvSpPr/>
      </dsp:nvSpPr>
      <dsp:spPr>
        <a:xfrm>
          <a:off x="3928786" y="154789"/>
          <a:ext cx="550916" cy="361539"/>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a:off x="3939375" y="165378"/>
        <a:ext cx="529738" cy="340361"/>
      </dsp:txXfrm>
    </dsp:sp>
    <dsp:sp modelId="{68F2EFFF-B8FA-ED40-BF68-ADDDA1366318}">
      <dsp:nvSpPr>
        <dsp:cNvPr id="0" name=""/>
        <dsp:cNvSpPr/>
      </dsp:nvSpPr>
      <dsp:spPr>
        <a:xfrm>
          <a:off x="4534794" y="267245"/>
          <a:ext cx="116794" cy="136627"/>
        </a:xfrm>
        <a:prstGeom prst="rightArrow">
          <a:avLst>
            <a:gd name="adj1" fmla="val 60000"/>
            <a:gd name="adj2" fmla="val 50000"/>
          </a:avLst>
        </a:prstGeom>
        <a:solidFill>
          <a:srgbClr val="C8E37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a:off x="4534794" y="294570"/>
        <a:ext cx="81756" cy="81977"/>
      </dsp:txXfrm>
    </dsp:sp>
    <dsp:sp modelId="{0F666DE0-7368-1942-BCCC-B45B793CD22E}">
      <dsp:nvSpPr>
        <dsp:cNvPr id="0" name=""/>
        <dsp:cNvSpPr/>
      </dsp:nvSpPr>
      <dsp:spPr>
        <a:xfrm>
          <a:off x="4700069" y="154789"/>
          <a:ext cx="550916" cy="361539"/>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Encode Sans" pitchFamily="2" charset="77"/>
              <a:ea typeface="+mn-ea"/>
              <a:cs typeface="+mn-cs"/>
            </a:rPr>
            <a:t>Pathway</a:t>
          </a:r>
        </a:p>
        <a:p>
          <a:pPr marL="0" lvl="0" indent="0" algn="ctr" defTabSz="355600">
            <a:lnSpc>
              <a:spcPct val="90000"/>
            </a:lnSpc>
            <a:spcBef>
              <a:spcPct val="0"/>
            </a:spcBef>
            <a:spcAft>
              <a:spcPct val="35000"/>
            </a:spcAft>
            <a:buNone/>
          </a:pPr>
          <a:r>
            <a:rPr lang="en-US" sz="800" kern="1200">
              <a:solidFill>
                <a:sysClr val="window" lastClr="FFFFFF"/>
              </a:solidFill>
              <a:latin typeface="Encode Sans" pitchFamily="2" charset="77"/>
              <a:ea typeface="+mn-ea"/>
              <a:cs typeface="+mn-cs"/>
            </a:rPr>
            <a:t>selected</a:t>
          </a:r>
        </a:p>
      </dsp:txBody>
      <dsp:txXfrm>
        <a:off x="4710658" y="165378"/>
        <a:ext cx="529738" cy="340361"/>
      </dsp:txXfrm>
    </dsp:sp>
    <dsp:sp modelId="{556D1AD2-365C-784C-8447-FCD96DC1AA3A}">
      <dsp:nvSpPr>
        <dsp:cNvPr id="0" name=""/>
        <dsp:cNvSpPr/>
      </dsp:nvSpPr>
      <dsp:spPr>
        <a:xfrm>
          <a:off x="5306078" y="267245"/>
          <a:ext cx="116794" cy="136627"/>
        </a:xfrm>
        <a:prstGeom prst="rightArrow">
          <a:avLst>
            <a:gd name="adj1" fmla="val 60000"/>
            <a:gd name="adj2" fmla="val 50000"/>
          </a:avLst>
        </a:prstGeom>
        <a:solidFill>
          <a:srgbClr val="C8E379"/>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 lastClr="FFFFFF"/>
            </a:solidFill>
            <a:latin typeface="Calibri" panose="020F0502020204030204"/>
            <a:ea typeface="+mn-ea"/>
            <a:cs typeface="+mn-cs"/>
          </a:endParaRPr>
        </a:p>
      </dsp:txBody>
      <dsp:txXfrm>
        <a:off x="5306078" y="294570"/>
        <a:ext cx="81756" cy="81977"/>
      </dsp:txXfrm>
    </dsp:sp>
    <dsp:sp modelId="{765B24BD-7CF3-504C-9B41-A4D811E4B49E}">
      <dsp:nvSpPr>
        <dsp:cNvPr id="0" name=""/>
        <dsp:cNvSpPr/>
      </dsp:nvSpPr>
      <dsp:spPr>
        <a:xfrm>
          <a:off x="5471353" y="154789"/>
          <a:ext cx="550916" cy="361539"/>
        </a:xfrm>
        <a:prstGeom prst="roundRect">
          <a:avLst>
            <a:gd name="adj" fmla="val 10000"/>
          </a:avLst>
        </a:prstGeom>
        <a:solidFill>
          <a:srgbClr val="003C7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Encode Sans" pitchFamily="2" charset="77"/>
              <a:ea typeface="+mn-ea"/>
              <a:cs typeface="+mn-cs"/>
            </a:rPr>
            <a:t>First day of class</a:t>
          </a:r>
        </a:p>
      </dsp:txBody>
      <dsp:txXfrm>
        <a:off x="5481942" y="165378"/>
        <a:ext cx="529738" cy="34036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5</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Obenhaus</dc:creator>
  <cp:keywords/>
  <dc:description/>
  <cp:lastModifiedBy>Amber Obenhaus</cp:lastModifiedBy>
  <cp:revision>8</cp:revision>
  <dcterms:created xsi:type="dcterms:W3CDTF">2024-03-28T19:38:00Z</dcterms:created>
  <dcterms:modified xsi:type="dcterms:W3CDTF">2024-04-01T21:28:00Z</dcterms:modified>
</cp:coreProperties>
</file>