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DA072" w14:textId="4FC732FB" w:rsidR="001804FA" w:rsidRDefault="1A86DBCA" w:rsidP="001804FA">
      <w:pPr>
        <w:jc w:val="center"/>
        <w:rPr>
          <w:rFonts w:ascii="Zilla Slab" w:hAnsi="Zilla Slab" w:cs="Times New Roman"/>
          <w:b/>
          <w:bCs/>
          <w:color w:val="003C71"/>
          <w:sz w:val="36"/>
          <w:szCs w:val="36"/>
        </w:rPr>
      </w:pPr>
      <w:r w:rsidRPr="1A86DBCA">
        <w:rPr>
          <w:rFonts w:ascii="Zilla Slab" w:hAnsi="Zilla Slab" w:cs="Times New Roman"/>
          <w:b/>
          <w:bCs/>
          <w:color w:val="003C71"/>
          <w:sz w:val="36"/>
          <w:szCs w:val="36"/>
        </w:rPr>
        <w:t>Team Strategy Time #3: Cadre 2</w:t>
      </w:r>
    </w:p>
    <w:p w14:paraId="6660391E" w14:textId="10A37A52" w:rsidR="001804FA" w:rsidRDefault="001804FA" w:rsidP="33AF15F8"/>
    <w:p w14:paraId="147C226C" w14:textId="77777777" w:rsidR="001804FA" w:rsidRDefault="001804FA" w:rsidP="001804FA">
      <w:pPr>
        <w:jc w:val="center"/>
      </w:pPr>
      <w:r>
        <w:rPr>
          <w:noProof/>
        </w:rPr>
        <w:drawing>
          <wp:anchor distT="0" distB="0" distL="114300" distR="114300" simplePos="0" relativeHeight="251660288" behindDoc="1" locked="0" layoutInCell="1" allowOverlap="1" wp14:anchorId="2165F7D4" wp14:editId="4140680F">
            <wp:simplePos x="0" y="0"/>
            <wp:positionH relativeFrom="margin">
              <wp:align>center</wp:align>
            </wp:positionH>
            <wp:positionV relativeFrom="paragraph">
              <wp:posOffset>1270</wp:posOffset>
            </wp:positionV>
            <wp:extent cx="4834648" cy="2755645"/>
            <wp:effectExtent l="0" t="0" r="4445" b="635"/>
            <wp:wrapNone/>
            <wp:docPr id="16" name="Picture 16"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pic:nvPicPr>
                  <pic:blipFill>
                    <a:blip r:embed="rId7" cstate="print">
                      <a:extLst>
                        <a:ext uri="{28A0092B-C50C-407E-A947-70E740481C1C}">
                          <a14:useLocalDpi xmlns:a14="http://schemas.microsoft.com/office/drawing/2010/main" val="0"/>
                        </a:ext>
                      </a:extLst>
                    </a:blip>
                    <a:stretch>
                      <a:fillRect/>
                    </a:stretch>
                  </pic:blipFill>
                  <pic:spPr>
                    <a:xfrm>
                      <a:off x="0" y="0"/>
                      <a:ext cx="4834648" cy="2755645"/>
                    </a:xfrm>
                    <a:prstGeom prst="rect">
                      <a:avLst/>
                    </a:prstGeom>
                  </pic:spPr>
                </pic:pic>
              </a:graphicData>
            </a:graphic>
            <wp14:sizeRelH relativeFrom="page">
              <wp14:pctWidth>0</wp14:pctWidth>
            </wp14:sizeRelH>
            <wp14:sizeRelV relativeFrom="page">
              <wp14:pctHeight>0</wp14:pctHeight>
            </wp14:sizeRelV>
          </wp:anchor>
        </w:drawing>
      </w:r>
    </w:p>
    <w:p w14:paraId="794139A3" w14:textId="77777777" w:rsidR="001804FA" w:rsidRDefault="001804FA" w:rsidP="001804FA">
      <w:pPr>
        <w:jc w:val="center"/>
      </w:pPr>
    </w:p>
    <w:p w14:paraId="05115866" w14:textId="77777777" w:rsidR="004F0BBE" w:rsidRDefault="004F0BBE" w:rsidP="001804FA">
      <w:pPr>
        <w:rPr>
          <w:rFonts w:ascii="Encode Sans" w:hAnsi="Encode Sans"/>
          <w:b/>
          <w:bCs/>
          <w:color w:val="003C71"/>
          <w:sz w:val="21"/>
          <w:szCs w:val="21"/>
        </w:rPr>
      </w:pPr>
    </w:p>
    <w:p w14:paraId="0AB1A972" w14:textId="77777777" w:rsidR="004F0BBE" w:rsidRDefault="004F0BBE" w:rsidP="001804FA">
      <w:pPr>
        <w:rPr>
          <w:rFonts w:ascii="Encode Sans" w:hAnsi="Encode Sans"/>
          <w:b/>
          <w:bCs/>
          <w:color w:val="003C71"/>
          <w:sz w:val="21"/>
          <w:szCs w:val="21"/>
        </w:rPr>
      </w:pPr>
    </w:p>
    <w:p w14:paraId="0857C578" w14:textId="77777777" w:rsidR="004F0BBE" w:rsidRDefault="004F0BBE" w:rsidP="001804FA">
      <w:pPr>
        <w:rPr>
          <w:rFonts w:ascii="Encode Sans" w:hAnsi="Encode Sans"/>
          <w:b/>
          <w:bCs/>
          <w:color w:val="003C71"/>
          <w:sz w:val="21"/>
          <w:szCs w:val="21"/>
        </w:rPr>
      </w:pPr>
    </w:p>
    <w:p w14:paraId="55A11A32" w14:textId="77777777" w:rsidR="004F0BBE" w:rsidRDefault="004F0BBE" w:rsidP="001804FA">
      <w:pPr>
        <w:rPr>
          <w:rFonts w:ascii="Encode Sans" w:hAnsi="Encode Sans"/>
          <w:b/>
          <w:bCs/>
          <w:color w:val="003C71"/>
          <w:sz w:val="21"/>
          <w:szCs w:val="21"/>
        </w:rPr>
      </w:pPr>
    </w:p>
    <w:p w14:paraId="09A0497C" w14:textId="77777777" w:rsidR="004F0BBE" w:rsidRDefault="004F0BBE" w:rsidP="001804FA">
      <w:pPr>
        <w:rPr>
          <w:rFonts w:ascii="Encode Sans" w:hAnsi="Encode Sans"/>
          <w:b/>
          <w:bCs/>
          <w:color w:val="003C71"/>
          <w:sz w:val="21"/>
          <w:szCs w:val="21"/>
        </w:rPr>
      </w:pPr>
    </w:p>
    <w:p w14:paraId="774B0F92" w14:textId="77777777" w:rsidR="004F0BBE" w:rsidRDefault="004F0BBE" w:rsidP="001804FA">
      <w:pPr>
        <w:rPr>
          <w:rFonts w:ascii="Encode Sans" w:hAnsi="Encode Sans"/>
          <w:b/>
          <w:bCs/>
          <w:color w:val="003C71"/>
          <w:sz w:val="21"/>
          <w:szCs w:val="21"/>
        </w:rPr>
      </w:pPr>
    </w:p>
    <w:p w14:paraId="687D2807" w14:textId="77777777" w:rsidR="004F0BBE" w:rsidRDefault="004F0BBE" w:rsidP="001804FA">
      <w:pPr>
        <w:rPr>
          <w:rFonts w:ascii="Encode Sans" w:hAnsi="Encode Sans"/>
          <w:b/>
          <w:bCs/>
          <w:color w:val="003C71"/>
          <w:sz w:val="21"/>
          <w:szCs w:val="21"/>
        </w:rPr>
      </w:pPr>
    </w:p>
    <w:p w14:paraId="4BA1EE89" w14:textId="77777777" w:rsidR="004F0BBE" w:rsidRDefault="004F0BBE" w:rsidP="001804FA">
      <w:pPr>
        <w:rPr>
          <w:rFonts w:ascii="Encode Sans" w:hAnsi="Encode Sans"/>
          <w:b/>
          <w:bCs/>
          <w:color w:val="003C71"/>
          <w:sz w:val="21"/>
          <w:szCs w:val="21"/>
        </w:rPr>
      </w:pPr>
    </w:p>
    <w:p w14:paraId="6C61A362" w14:textId="77777777" w:rsidR="004F0BBE" w:rsidRDefault="004F0BBE" w:rsidP="001804FA">
      <w:pPr>
        <w:rPr>
          <w:rFonts w:ascii="Encode Sans" w:hAnsi="Encode Sans"/>
          <w:b/>
          <w:bCs/>
          <w:color w:val="003C71"/>
          <w:sz w:val="21"/>
          <w:szCs w:val="21"/>
        </w:rPr>
      </w:pPr>
    </w:p>
    <w:p w14:paraId="59937169" w14:textId="77777777" w:rsidR="004F0BBE" w:rsidRDefault="004F0BBE" w:rsidP="001804FA">
      <w:pPr>
        <w:rPr>
          <w:rFonts w:ascii="Encode Sans" w:hAnsi="Encode Sans"/>
          <w:b/>
          <w:bCs/>
          <w:color w:val="003C71"/>
          <w:sz w:val="21"/>
          <w:szCs w:val="21"/>
        </w:rPr>
      </w:pPr>
    </w:p>
    <w:p w14:paraId="307BF3E0" w14:textId="77777777" w:rsidR="004F0BBE" w:rsidRDefault="004F0BBE" w:rsidP="001804FA">
      <w:pPr>
        <w:rPr>
          <w:rFonts w:ascii="Encode Sans" w:hAnsi="Encode Sans"/>
          <w:b/>
          <w:bCs/>
          <w:color w:val="003C71"/>
          <w:sz w:val="21"/>
          <w:szCs w:val="21"/>
        </w:rPr>
      </w:pPr>
    </w:p>
    <w:p w14:paraId="3EB80339" w14:textId="77777777" w:rsidR="004F0BBE" w:rsidRDefault="004F0BBE" w:rsidP="001804FA">
      <w:pPr>
        <w:rPr>
          <w:rFonts w:ascii="Encode Sans" w:hAnsi="Encode Sans"/>
          <w:b/>
          <w:bCs/>
          <w:color w:val="003C71"/>
          <w:sz w:val="21"/>
          <w:szCs w:val="21"/>
        </w:rPr>
      </w:pPr>
    </w:p>
    <w:p w14:paraId="74147FAB" w14:textId="77777777" w:rsidR="004F0BBE" w:rsidRDefault="004F0BBE" w:rsidP="001804FA">
      <w:pPr>
        <w:rPr>
          <w:rFonts w:ascii="Encode Sans" w:hAnsi="Encode Sans"/>
          <w:b/>
          <w:bCs/>
          <w:color w:val="003C71"/>
          <w:sz w:val="21"/>
          <w:szCs w:val="21"/>
        </w:rPr>
      </w:pPr>
    </w:p>
    <w:p w14:paraId="376EFEEC" w14:textId="77777777" w:rsidR="004F0BBE" w:rsidRDefault="004F0BBE" w:rsidP="001804FA">
      <w:pPr>
        <w:rPr>
          <w:rFonts w:ascii="Encode Sans" w:hAnsi="Encode Sans"/>
          <w:b/>
          <w:bCs/>
          <w:color w:val="003C71"/>
          <w:sz w:val="21"/>
          <w:szCs w:val="21"/>
        </w:rPr>
      </w:pPr>
    </w:p>
    <w:p w14:paraId="1C0F3280" w14:textId="77777777" w:rsidR="004F0BBE" w:rsidRDefault="004F0BBE" w:rsidP="001804FA">
      <w:pPr>
        <w:rPr>
          <w:rFonts w:ascii="Encode Sans" w:hAnsi="Encode Sans"/>
          <w:b/>
          <w:bCs/>
          <w:color w:val="003C71"/>
          <w:sz w:val="21"/>
          <w:szCs w:val="21"/>
        </w:rPr>
      </w:pPr>
    </w:p>
    <w:p w14:paraId="42A5BDB8" w14:textId="77777777" w:rsidR="004F0BBE" w:rsidRDefault="004F0BBE" w:rsidP="001804FA">
      <w:pPr>
        <w:rPr>
          <w:rFonts w:ascii="Encode Sans" w:hAnsi="Encode Sans"/>
          <w:b/>
          <w:bCs/>
          <w:color w:val="003C71"/>
          <w:sz w:val="21"/>
          <w:szCs w:val="21"/>
        </w:rPr>
      </w:pPr>
    </w:p>
    <w:p w14:paraId="2E34F8FA" w14:textId="77777777" w:rsidR="004F0BBE" w:rsidRDefault="004F0BBE" w:rsidP="001804FA">
      <w:pPr>
        <w:rPr>
          <w:rFonts w:ascii="Encode Sans" w:hAnsi="Encode Sans"/>
          <w:b/>
          <w:bCs/>
          <w:color w:val="003C71"/>
          <w:sz w:val="21"/>
          <w:szCs w:val="21"/>
        </w:rPr>
      </w:pPr>
    </w:p>
    <w:p w14:paraId="564D0917" w14:textId="6B6C20D8" w:rsidR="001804FA" w:rsidRPr="00E12C14" w:rsidRDefault="1A86DBCA" w:rsidP="001804FA">
      <w:pPr>
        <w:rPr>
          <w:rFonts w:ascii="Encode Sans" w:hAnsi="Encode Sans"/>
          <w:b/>
          <w:bCs/>
          <w:color w:val="003C71"/>
          <w:sz w:val="21"/>
          <w:szCs w:val="21"/>
        </w:rPr>
      </w:pPr>
      <w:r w:rsidRPr="1A86DBCA">
        <w:rPr>
          <w:rFonts w:ascii="Encode Sans" w:hAnsi="Encode Sans"/>
          <w:b/>
          <w:bCs/>
          <w:color w:val="003C71"/>
          <w:sz w:val="21"/>
          <w:szCs w:val="21"/>
        </w:rPr>
        <w:t>Concurrent Sessions</w:t>
      </w:r>
    </w:p>
    <w:p w14:paraId="6462A054" w14:textId="77777777" w:rsidR="001804FA" w:rsidRDefault="1A86DBCA" w:rsidP="1A86DBCA">
      <w:pPr>
        <w:pStyle w:val="TSCBody"/>
        <w:rPr>
          <w:rFonts w:eastAsiaTheme="minorEastAsia"/>
          <w:sz w:val="21"/>
          <w:szCs w:val="21"/>
        </w:rPr>
      </w:pPr>
      <w:r w:rsidRPr="1A86DBCA">
        <w:rPr>
          <w:rFonts w:eastAsiaTheme="minorEastAsia"/>
          <w:sz w:val="21"/>
          <w:szCs w:val="21"/>
        </w:rPr>
        <w:t>What did team members learn from the concurrent sessions that you can apply to the implementation and improvement of student learning? (Add additional rows as needed to capture insights from each team member.)</w:t>
      </w:r>
    </w:p>
    <w:p w14:paraId="36ADA2B7" w14:textId="77777777" w:rsidR="001804FA" w:rsidRDefault="001804FA" w:rsidP="1A86DBCA">
      <w:pPr>
        <w:pStyle w:val="TSCBody"/>
        <w:rPr>
          <w:rFonts w:eastAsiaTheme="minorEastAsia"/>
          <w:sz w:val="21"/>
          <w:szCs w:val="21"/>
        </w:rPr>
      </w:pPr>
    </w:p>
    <w:tbl>
      <w:tblPr>
        <w:tblStyle w:val="TableGrid"/>
        <w:tblW w:w="0" w:type="auto"/>
        <w:tblBorders>
          <w:top w:val="single" w:sz="4" w:space="0" w:color="003C71"/>
          <w:left w:val="single" w:sz="4" w:space="0" w:color="003C71"/>
          <w:bottom w:val="single" w:sz="4" w:space="0" w:color="003C71"/>
          <w:right w:val="single" w:sz="4" w:space="0" w:color="003C71"/>
          <w:insideH w:val="single" w:sz="4" w:space="0" w:color="003C71"/>
          <w:insideV w:val="single" w:sz="4" w:space="0" w:color="003C71"/>
        </w:tblBorders>
        <w:tblLook w:val="04A0" w:firstRow="1" w:lastRow="0" w:firstColumn="1" w:lastColumn="0" w:noHBand="0" w:noVBand="1"/>
      </w:tblPr>
      <w:tblGrid>
        <w:gridCol w:w="2875"/>
        <w:gridCol w:w="6475"/>
      </w:tblGrid>
      <w:tr w:rsidR="001804FA" w:rsidRPr="0029134C" w14:paraId="6761E70E" w14:textId="77777777" w:rsidTr="00FB127D">
        <w:trPr>
          <w:trHeight w:val="341"/>
        </w:trPr>
        <w:tc>
          <w:tcPr>
            <w:tcW w:w="2875" w:type="dxa"/>
            <w:shd w:val="clear" w:color="auto" w:fill="799D4A"/>
            <w:vAlign w:val="center"/>
          </w:tcPr>
          <w:p w14:paraId="3E48050C" w14:textId="77777777" w:rsidR="001804FA" w:rsidRPr="0029134C" w:rsidRDefault="1A86DBCA" w:rsidP="003A5182">
            <w:pPr>
              <w:rPr>
                <w:rFonts w:ascii="Encode Sans" w:hAnsi="Encode Sans"/>
                <w:color w:val="FFFFFF" w:themeColor="background1"/>
                <w:sz w:val="21"/>
                <w:szCs w:val="21"/>
              </w:rPr>
            </w:pPr>
            <w:r w:rsidRPr="1A86DBCA">
              <w:rPr>
                <w:rFonts w:ascii="Encode Sans" w:hAnsi="Encode Sans"/>
                <w:color w:val="FFFFFF" w:themeColor="background1"/>
                <w:sz w:val="21"/>
                <w:szCs w:val="21"/>
              </w:rPr>
              <w:t>Session</w:t>
            </w:r>
          </w:p>
        </w:tc>
        <w:tc>
          <w:tcPr>
            <w:tcW w:w="6475" w:type="dxa"/>
            <w:shd w:val="clear" w:color="auto" w:fill="799D4A"/>
            <w:vAlign w:val="center"/>
          </w:tcPr>
          <w:p w14:paraId="6BF66A88" w14:textId="77777777" w:rsidR="001804FA" w:rsidRPr="0029134C" w:rsidRDefault="1A86DBCA" w:rsidP="003A5182">
            <w:pPr>
              <w:rPr>
                <w:rFonts w:ascii="Encode Sans" w:hAnsi="Encode Sans"/>
                <w:color w:val="FFFFFF" w:themeColor="background1"/>
                <w:sz w:val="21"/>
                <w:szCs w:val="21"/>
              </w:rPr>
            </w:pPr>
            <w:r w:rsidRPr="1A86DBCA">
              <w:rPr>
                <w:rFonts w:ascii="Encode Sans" w:hAnsi="Encode Sans"/>
                <w:color w:val="FFFFFF" w:themeColor="background1"/>
                <w:sz w:val="21"/>
                <w:szCs w:val="21"/>
              </w:rPr>
              <w:t>Key Take-Away(s)</w:t>
            </w:r>
          </w:p>
        </w:tc>
      </w:tr>
      <w:tr w:rsidR="001804FA" w:rsidRPr="00E12C14" w14:paraId="7F85E84E" w14:textId="77777777" w:rsidTr="00FB127D">
        <w:tc>
          <w:tcPr>
            <w:tcW w:w="2875" w:type="dxa"/>
          </w:tcPr>
          <w:p w14:paraId="31E9E379" w14:textId="77777777" w:rsidR="001804FA" w:rsidRDefault="001804FA" w:rsidP="00360A68">
            <w:pPr>
              <w:rPr>
                <w:rFonts w:ascii="Encode Sans" w:hAnsi="Encode Sans"/>
                <w:color w:val="003C71"/>
                <w:sz w:val="21"/>
                <w:szCs w:val="21"/>
              </w:rPr>
            </w:pPr>
          </w:p>
          <w:p w14:paraId="74C85532" w14:textId="77777777" w:rsidR="001804FA" w:rsidRPr="00E12C14" w:rsidRDefault="001804FA" w:rsidP="00360A68">
            <w:pPr>
              <w:rPr>
                <w:rFonts w:ascii="Encode Sans" w:hAnsi="Encode Sans"/>
                <w:color w:val="003C71"/>
                <w:sz w:val="21"/>
                <w:szCs w:val="21"/>
              </w:rPr>
            </w:pPr>
          </w:p>
        </w:tc>
        <w:tc>
          <w:tcPr>
            <w:tcW w:w="6475" w:type="dxa"/>
          </w:tcPr>
          <w:p w14:paraId="447960DD" w14:textId="77777777" w:rsidR="001804FA" w:rsidRPr="00E12C14" w:rsidRDefault="001804FA" w:rsidP="00360A68">
            <w:pPr>
              <w:rPr>
                <w:rFonts w:ascii="Encode Sans" w:hAnsi="Encode Sans"/>
                <w:color w:val="2F5496" w:themeColor="accent1" w:themeShade="BF"/>
                <w:sz w:val="21"/>
                <w:szCs w:val="21"/>
              </w:rPr>
            </w:pPr>
          </w:p>
        </w:tc>
      </w:tr>
      <w:tr w:rsidR="001804FA" w:rsidRPr="00E12C14" w14:paraId="1ED12C4F" w14:textId="77777777" w:rsidTr="00FB127D">
        <w:tc>
          <w:tcPr>
            <w:tcW w:w="2875" w:type="dxa"/>
          </w:tcPr>
          <w:p w14:paraId="4F2DF95D" w14:textId="77777777" w:rsidR="001804FA" w:rsidRDefault="001804FA" w:rsidP="00360A68">
            <w:pPr>
              <w:rPr>
                <w:rFonts w:ascii="Encode Sans" w:hAnsi="Encode Sans"/>
                <w:color w:val="003C71"/>
                <w:sz w:val="21"/>
                <w:szCs w:val="21"/>
              </w:rPr>
            </w:pPr>
          </w:p>
          <w:p w14:paraId="31C43688" w14:textId="77777777" w:rsidR="001804FA" w:rsidRDefault="001804FA" w:rsidP="00360A68">
            <w:pPr>
              <w:rPr>
                <w:rFonts w:ascii="Encode Sans" w:hAnsi="Encode Sans"/>
                <w:color w:val="003C71"/>
                <w:sz w:val="21"/>
                <w:szCs w:val="21"/>
              </w:rPr>
            </w:pPr>
          </w:p>
        </w:tc>
        <w:tc>
          <w:tcPr>
            <w:tcW w:w="6475" w:type="dxa"/>
          </w:tcPr>
          <w:p w14:paraId="4F6CDFC3" w14:textId="77777777" w:rsidR="001804FA" w:rsidRPr="00E12C14" w:rsidRDefault="001804FA" w:rsidP="00360A68">
            <w:pPr>
              <w:rPr>
                <w:rFonts w:ascii="Encode Sans" w:hAnsi="Encode Sans"/>
                <w:color w:val="2F5496" w:themeColor="accent1" w:themeShade="BF"/>
                <w:sz w:val="21"/>
                <w:szCs w:val="21"/>
              </w:rPr>
            </w:pPr>
          </w:p>
        </w:tc>
      </w:tr>
      <w:tr w:rsidR="001804FA" w:rsidRPr="00E12C14" w14:paraId="173E1531" w14:textId="77777777" w:rsidTr="00FB127D">
        <w:tc>
          <w:tcPr>
            <w:tcW w:w="2875" w:type="dxa"/>
          </w:tcPr>
          <w:p w14:paraId="599D9ED3" w14:textId="77777777" w:rsidR="001804FA" w:rsidRDefault="001804FA" w:rsidP="00360A68">
            <w:pPr>
              <w:rPr>
                <w:rFonts w:ascii="Encode Sans" w:hAnsi="Encode Sans"/>
                <w:color w:val="003C71"/>
                <w:sz w:val="21"/>
                <w:szCs w:val="21"/>
              </w:rPr>
            </w:pPr>
          </w:p>
          <w:p w14:paraId="0EE2F379" w14:textId="77777777" w:rsidR="001804FA" w:rsidRDefault="001804FA" w:rsidP="00360A68">
            <w:pPr>
              <w:rPr>
                <w:rFonts w:ascii="Encode Sans" w:hAnsi="Encode Sans"/>
                <w:color w:val="003C71"/>
                <w:sz w:val="21"/>
                <w:szCs w:val="21"/>
              </w:rPr>
            </w:pPr>
          </w:p>
        </w:tc>
        <w:tc>
          <w:tcPr>
            <w:tcW w:w="6475" w:type="dxa"/>
          </w:tcPr>
          <w:p w14:paraId="33A3353C" w14:textId="77777777" w:rsidR="001804FA" w:rsidRPr="00E12C14" w:rsidRDefault="001804FA" w:rsidP="00360A68">
            <w:pPr>
              <w:rPr>
                <w:rFonts w:ascii="Encode Sans" w:hAnsi="Encode Sans"/>
                <w:color w:val="2F5496" w:themeColor="accent1" w:themeShade="BF"/>
                <w:sz w:val="21"/>
                <w:szCs w:val="21"/>
              </w:rPr>
            </w:pPr>
          </w:p>
        </w:tc>
      </w:tr>
      <w:tr w:rsidR="001804FA" w:rsidRPr="00E12C14" w14:paraId="12E94DCD" w14:textId="77777777" w:rsidTr="00FB127D">
        <w:tc>
          <w:tcPr>
            <w:tcW w:w="2875" w:type="dxa"/>
          </w:tcPr>
          <w:p w14:paraId="43BFBCD6" w14:textId="77777777" w:rsidR="001804FA" w:rsidRDefault="001804FA" w:rsidP="00360A68">
            <w:pPr>
              <w:rPr>
                <w:rFonts w:ascii="Encode Sans" w:hAnsi="Encode Sans"/>
                <w:color w:val="003C71"/>
                <w:sz w:val="21"/>
                <w:szCs w:val="21"/>
              </w:rPr>
            </w:pPr>
          </w:p>
          <w:p w14:paraId="2DBC34E3" w14:textId="77777777" w:rsidR="001804FA" w:rsidRDefault="001804FA" w:rsidP="00360A68">
            <w:pPr>
              <w:rPr>
                <w:rFonts w:ascii="Encode Sans" w:hAnsi="Encode Sans"/>
                <w:color w:val="003C71"/>
                <w:sz w:val="21"/>
                <w:szCs w:val="21"/>
              </w:rPr>
            </w:pPr>
          </w:p>
        </w:tc>
        <w:tc>
          <w:tcPr>
            <w:tcW w:w="6475" w:type="dxa"/>
          </w:tcPr>
          <w:p w14:paraId="2845A575" w14:textId="77777777" w:rsidR="001804FA" w:rsidRPr="00E12C14" w:rsidRDefault="001804FA" w:rsidP="00360A68">
            <w:pPr>
              <w:rPr>
                <w:rFonts w:ascii="Encode Sans" w:hAnsi="Encode Sans"/>
                <w:color w:val="2F5496" w:themeColor="accent1" w:themeShade="BF"/>
                <w:sz w:val="21"/>
                <w:szCs w:val="21"/>
              </w:rPr>
            </w:pPr>
          </w:p>
        </w:tc>
      </w:tr>
      <w:tr w:rsidR="001804FA" w:rsidRPr="00E12C14" w14:paraId="5DDB8062" w14:textId="77777777" w:rsidTr="00FB127D">
        <w:tc>
          <w:tcPr>
            <w:tcW w:w="2875" w:type="dxa"/>
          </w:tcPr>
          <w:p w14:paraId="1B5A7237" w14:textId="77777777" w:rsidR="001804FA" w:rsidRDefault="001804FA" w:rsidP="00360A68">
            <w:pPr>
              <w:rPr>
                <w:rFonts w:ascii="Encode Sans" w:hAnsi="Encode Sans"/>
                <w:color w:val="003C71"/>
                <w:sz w:val="21"/>
                <w:szCs w:val="21"/>
              </w:rPr>
            </w:pPr>
          </w:p>
          <w:p w14:paraId="77DC590E" w14:textId="77777777" w:rsidR="001804FA" w:rsidRDefault="001804FA" w:rsidP="00360A68">
            <w:pPr>
              <w:rPr>
                <w:rFonts w:ascii="Encode Sans" w:hAnsi="Encode Sans"/>
                <w:color w:val="003C71"/>
                <w:sz w:val="21"/>
                <w:szCs w:val="21"/>
              </w:rPr>
            </w:pPr>
          </w:p>
        </w:tc>
        <w:tc>
          <w:tcPr>
            <w:tcW w:w="6475" w:type="dxa"/>
          </w:tcPr>
          <w:p w14:paraId="5B516D50" w14:textId="77777777" w:rsidR="001804FA" w:rsidRPr="00E12C14" w:rsidRDefault="001804FA" w:rsidP="00360A68">
            <w:pPr>
              <w:rPr>
                <w:rFonts w:ascii="Encode Sans" w:hAnsi="Encode Sans"/>
                <w:color w:val="2F5496" w:themeColor="accent1" w:themeShade="BF"/>
                <w:sz w:val="21"/>
                <w:szCs w:val="21"/>
              </w:rPr>
            </w:pPr>
          </w:p>
        </w:tc>
      </w:tr>
      <w:tr w:rsidR="001804FA" w:rsidRPr="00E12C14" w14:paraId="5519B077" w14:textId="77777777" w:rsidTr="00FB127D">
        <w:tc>
          <w:tcPr>
            <w:tcW w:w="2875" w:type="dxa"/>
          </w:tcPr>
          <w:p w14:paraId="48D92623" w14:textId="77777777" w:rsidR="001804FA" w:rsidRDefault="001804FA" w:rsidP="00360A68">
            <w:pPr>
              <w:rPr>
                <w:rFonts w:ascii="Encode Sans" w:hAnsi="Encode Sans"/>
                <w:color w:val="003C71"/>
                <w:sz w:val="21"/>
                <w:szCs w:val="21"/>
              </w:rPr>
            </w:pPr>
          </w:p>
          <w:p w14:paraId="4D98F431" w14:textId="77777777" w:rsidR="001804FA" w:rsidRDefault="001804FA" w:rsidP="00360A68">
            <w:pPr>
              <w:rPr>
                <w:rFonts w:ascii="Encode Sans" w:hAnsi="Encode Sans"/>
                <w:color w:val="003C71"/>
                <w:sz w:val="21"/>
                <w:szCs w:val="21"/>
              </w:rPr>
            </w:pPr>
          </w:p>
        </w:tc>
        <w:tc>
          <w:tcPr>
            <w:tcW w:w="6475" w:type="dxa"/>
          </w:tcPr>
          <w:p w14:paraId="7FDCCFB8" w14:textId="77777777" w:rsidR="001804FA" w:rsidRPr="00E12C14" w:rsidRDefault="001804FA" w:rsidP="00360A68">
            <w:pPr>
              <w:rPr>
                <w:rFonts w:ascii="Encode Sans" w:hAnsi="Encode Sans"/>
                <w:color w:val="2F5496" w:themeColor="accent1" w:themeShade="BF"/>
                <w:sz w:val="21"/>
                <w:szCs w:val="21"/>
              </w:rPr>
            </w:pPr>
          </w:p>
        </w:tc>
      </w:tr>
      <w:tr w:rsidR="001804FA" w:rsidRPr="00E12C14" w14:paraId="6EE7D86D" w14:textId="77777777" w:rsidTr="00FB127D">
        <w:tc>
          <w:tcPr>
            <w:tcW w:w="2875" w:type="dxa"/>
          </w:tcPr>
          <w:p w14:paraId="5593B15A" w14:textId="77777777" w:rsidR="001804FA" w:rsidRDefault="001804FA" w:rsidP="00360A68">
            <w:pPr>
              <w:rPr>
                <w:rFonts w:ascii="Encode Sans" w:hAnsi="Encode Sans"/>
                <w:color w:val="003C71"/>
                <w:sz w:val="21"/>
                <w:szCs w:val="21"/>
              </w:rPr>
            </w:pPr>
          </w:p>
          <w:p w14:paraId="1E07A7A8" w14:textId="77777777" w:rsidR="001804FA" w:rsidRDefault="001804FA" w:rsidP="00360A68">
            <w:pPr>
              <w:rPr>
                <w:rFonts w:ascii="Encode Sans" w:hAnsi="Encode Sans"/>
                <w:color w:val="003C71"/>
                <w:sz w:val="21"/>
                <w:szCs w:val="21"/>
              </w:rPr>
            </w:pPr>
          </w:p>
        </w:tc>
        <w:tc>
          <w:tcPr>
            <w:tcW w:w="6475" w:type="dxa"/>
          </w:tcPr>
          <w:p w14:paraId="26B7A955" w14:textId="77777777" w:rsidR="001804FA" w:rsidRPr="00E12C14" w:rsidRDefault="001804FA" w:rsidP="00360A68">
            <w:pPr>
              <w:rPr>
                <w:rFonts w:ascii="Encode Sans" w:hAnsi="Encode Sans"/>
                <w:color w:val="2F5496" w:themeColor="accent1" w:themeShade="BF"/>
                <w:sz w:val="21"/>
                <w:szCs w:val="21"/>
              </w:rPr>
            </w:pPr>
          </w:p>
        </w:tc>
      </w:tr>
      <w:tr w:rsidR="001804FA" w:rsidRPr="00E12C14" w14:paraId="515A0302" w14:textId="77777777" w:rsidTr="00FB127D">
        <w:tc>
          <w:tcPr>
            <w:tcW w:w="2875" w:type="dxa"/>
          </w:tcPr>
          <w:p w14:paraId="4F66B06D" w14:textId="77777777" w:rsidR="001804FA" w:rsidRDefault="001804FA" w:rsidP="00360A68">
            <w:pPr>
              <w:rPr>
                <w:rFonts w:ascii="Encode Sans" w:hAnsi="Encode Sans"/>
                <w:color w:val="003C71"/>
                <w:sz w:val="21"/>
                <w:szCs w:val="21"/>
              </w:rPr>
            </w:pPr>
          </w:p>
          <w:p w14:paraId="318B35EB" w14:textId="77777777" w:rsidR="001804FA" w:rsidRDefault="001804FA" w:rsidP="00360A68">
            <w:pPr>
              <w:rPr>
                <w:rFonts w:ascii="Encode Sans" w:hAnsi="Encode Sans"/>
                <w:color w:val="003C71"/>
                <w:sz w:val="21"/>
                <w:szCs w:val="21"/>
              </w:rPr>
            </w:pPr>
          </w:p>
        </w:tc>
        <w:tc>
          <w:tcPr>
            <w:tcW w:w="6475" w:type="dxa"/>
          </w:tcPr>
          <w:p w14:paraId="44A03690" w14:textId="77777777" w:rsidR="001804FA" w:rsidRPr="00E12C14" w:rsidRDefault="001804FA" w:rsidP="00360A68">
            <w:pPr>
              <w:rPr>
                <w:rFonts w:ascii="Encode Sans" w:hAnsi="Encode Sans"/>
                <w:color w:val="2F5496" w:themeColor="accent1" w:themeShade="BF"/>
                <w:sz w:val="21"/>
                <w:szCs w:val="21"/>
              </w:rPr>
            </w:pPr>
          </w:p>
        </w:tc>
      </w:tr>
      <w:tr w:rsidR="001804FA" w:rsidRPr="00E12C14" w14:paraId="5D7548AB" w14:textId="77777777" w:rsidTr="00FB127D">
        <w:tc>
          <w:tcPr>
            <w:tcW w:w="2875" w:type="dxa"/>
          </w:tcPr>
          <w:p w14:paraId="0532559F" w14:textId="77777777" w:rsidR="001804FA" w:rsidRDefault="001804FA" w:rsidP="00360A68">
            <w:pPr>
              <w:rPr>
                <w:rFonts w:ascii="Encode Sans" w:hAnsi="Encode Sans"/>
                <w:color w:val="003C71"/>
                <w:sz w:val="21"/>
                <w:szCs w:val="21"/>
              </w:rPr>
            </w:pPr>
          </w:p>
          <w:p w14:paraId="770B6BD5" w14:textId="77777777" w:rsidR="001804FA" w:rsidRDefault="001804FA" w:rsidP="00360A68">
            <w:pPr>
              <w:rPr>
                <w:rFonts w:ascii="Encode Sans" w:hAnsi="Encode Sans"/>
                <w:color w:val="003C71"/>
                <w:sz w:val="21"/>
                <w:szCs w:val="21"/>
              </w:rPr>
            </w:pPr>
          </w:p>
        </w:tc>
        <w:tc>
          <w:tcPr>
            <w:tcW w:w="6475" w:type="dxa"/>
          </w:tcPr>
          <w:p w14:paraId="0C34B7A1" w14:textId="77777777" w:rsidR="001804FA" w:rsidRPr="00E12C14" w:rsidRDefault="001804FA" w:rsidP="00360A68">
            <w:pPr>
              <w:rPr>
                <w:rFonts w:ascii="Encode Sans" w:hAnsi="Encode Sans"/>
                <w:color w:val="2F5496" w:themeColor="accent1" w:themeShade="BF"/>
                <w:sz w:val="21"/>
                <w:szCs w:val="21"/>
              </w:rPr>
            </w:pPr>
          </w:p>
        </w:tc>
      </w:tr>
      <w:tr w:rsidR="001804FA" w:rsidRPr="00E12C14" w14:paraId="757B5C39" w14:textId="77777777" w:rsidTr="00FB127D">
        <w:tc>
          <w:tcPr>
            <w:tcW w:w="2875" w:type="dxa"/>
          </w:tcPr>
          <w:p w14:paraId="7771B643" w14:textId="77777777" w:rsidR="001804FA" w:rsidRDefault="001804FA" w:rsidP="00360A68">
            <w:pPr>
              <w:rPr>
                <w:rFonts w:ascii="Encode Sans" w:hAnsi="Encode Sans"/>
                <w:color w:val="003C71"/>
                <w:sz w:val="21"/>
                <w:szCs w:val="21"/>
              </w:rPr>
            </w:pPr>
          </w:p>
          <w:p w14:paraId="606A28FD" w14:textId="77777777" w:rsidR="001804FA" w:rsidRDefault="001804FA" w:rsidP="00360A68">
            <w:pPr>
              <w:rPr>
                <w:rFonts w:ascii="Encode Sans" w:hAnsi="Encode Sans"/>
                <w:color w:val="003C71"/>
                <w:sz w:val="21"/>
                <w:szCs w:val="21"/>
              </w:rPr>
            </w:pPr>
          </w:p>
        </w:tc>
        <w:tc>
          <w:tcPr>
            <w:tcW w:w="6475" w:type="dxa"/>
          </w:tcPr>
          <w:p w14:paraId="63B36D77" w14:textId="77777777" w:rsidR="001804FA" w:rsidRPr="00E12C14" w:rsidRDefault="001804FA" w:rsidP="00360A68">
            <w:pPr>
              <w:rPr>
                <w:rFonts w:ascii="Encode Sans" w:hAnsi="Encode Sans"/>
                <w:color w:val="2F5496" w:themeColor="accent1" w:themeShade="BF"/>
                <w:sz w:val="21"/>
                <w:szCs w:val="21"/>
              </w:rPr>
            </w:pPr>
          </w:p>
        </w:tc>
      </w:tr>
    </w:tbl>
    <w:p w14:paraId="78B8FCD0" w14:textId="77777777" w:rsidR="006C0573" w:rsidRDefault="006C0573" w:rsidP="006C0573">
      <w:pPr>
        <w:rPr>
          <w:rFonts w:ascii="Encode Sans" w:hAnsi="Encode Sans" w:cs="Times New Roman"/>
          <w:color w:val="003C71"/>
          <w:sz w:val="21"/>
          <w:szCs w:val="21"/>
        </w:rPr>
      </w:pPr>
    </w:p>
    <w:p w14:paraId="571BEC3E" w14:textId="11DF15A3" w:rsidR="33AF15F8" w:rsidRDefault="33AF15F8">
      <w:r>
        <w:br w:type="page"/>
      </w:r>
    </w:p>
    <w:p w14:paraId="2A9BA637" w14:textId="54E39A79" w:rsidR="001804FA" w:rsidRPr="0029134C" w:rsidRDefault="1A86DBCA" w:rsidP="1A86DBCA">
      <w:pPr>
        <w:rPr>
          <w:rFonts w:ascii="Encode Sans" w:hAnsi="Encode Sans"/>
          <w:b/>
          <w:bCs/>
          <w:color w:val="003C71"/>
          <w:sz w:val="21"/>
          <w:szCs w:val="21"/>
        </w:rPr>
      </w:pPr>
      <w:r w:rsidRPr="1A86DBCA">
        <w:rPr>
          <w:rFonts w:ascii="Encode Sans" w:hAnsi="Encode Sans"/>
          <w:b/>
          <w:bCs/>
          <w:color w:val="003C71"/>
          <w:sz w:val="21"/>
          <w:szCs w:val="21"/>
        </w:rPr>
        <w:lastRenderedPageBreak/>
        <w:t>Aligning KPIs and Focus Group Data</w:t>
      </w:r>
    </w:p>
    <w:p w14:paraId="095299F0" w14:textId="3300CA13" w:rsidR="1A86DBCA" w:rsidRDefault="33AF15F8" w:rsidP="33AF15F8">
      <w:pPr>
        <w:rPr>
          <w:rFonts w:ascii="Encode Sans" w:eastAsia="Encode Sans" w:hAnsi="Encode Sans" w:cs="Encode Sans"/>
          <w:color w:val="003C71"/>
          <w:sz w:val="21"/>
          <w:szCs w:val="21"/>
        </w:rPr>
      </w:pPr>
      <w:r w:rsidRPr="33AF15F8">
        <w:rPr>
          <w:rFonts w:ascii="Encode Sans" w:eastAsia="Encode Sans" w:hAnsi="Encode Sans" w:cs="Encode Sans"/>
          <w:color w:val="003C71"/>
          <w:sz w:val="21"/>
          <w:szCs w:val="21"/>
        </w:rPr>
        <w:t>Now that you have examined KPIs on the progress of your college in students completing courses (Team Strategy Time #1) and qualitative data to hear the student and faculty voices about the strengths and challenges at your college related to teaching and learning (Team Strategy Time #2), let’s pull it all together to examine next steps with specific strategies for improving the student experience that will lead to continued increases in KPIs across student groups and improved student learning.</w:t>
      </w:r>
    </w:p>
    <w:p w14:paraId="4A9B7F9E" w14:textId="77777777" w:rsidR="001804FA" w:rsidRDefault="001804FA" w:rsidP="001804FA">
      <w:pPr>
        <w:rPr>
          <w:color w:val="2F5496" w:themeColor="accent1" w:themeShade="BF"/>
        </w:rPr>
      </w:pPr>
    </w:p>
    <w:tbl>
      <w:tblPr>
        <w:tblStyle w:val="TableGrid"/>
        <w:tblW w:w="9330" w:type="dxa"/>
        <w:tblLayout w:type="fixed"/>
        <w:tblLook w:val="04A0" w:firstRow="1" w:lastRow="0" w:firstColumn="1" w:lastColumn="0" w:noHBand="0" w:noVBand="1"/>
      </w:tblPr>
      <w:tblGrid>
        <w:gridCol w:w="5025"/>
        <w:gridCol w:w="4305"/>
      </w:tblGrid>
      <w:tr w:rsidR="1A86DBCA" w14:paraId="5F1986E5" w14:textId="77777777" w:rsidTr="002D6EE5">
        <w:trPr>
          <w:trHeight w:val="330"/>
        </w:trPr>
        <w:tc>
          <w:tcPr>
            <w:tcW w:w="9330" w:type="dxa"/>
            <w:gridSpan w:val="2"/>
            <w:tcBorders>
              <w:top w:val="single" w:sz="6" w:space="0" w:color="003C71"/>
              <w:left w:val="single" w:sz="6" w:space="0" w:color="003C71"/>
              <w:bottom w:val="single" w:sz="6" w:space="0" w:color="003C71"/>
              <w:right w:val="single" w:sz="6" w:space="0" w:color="003C71"/>
            </w:tcBorders>
            <w:shd w:val="clear" w:color="auto" w:fill="003C71"/>
            <w:vAlign w:val="center"/>
          </w:tcPr>
          <w:p w14:paraId="0E757DE1" w14:textId="6A951E2D" w:rsidR="1A86DBCA" w:rsidRDefault="1A86DBCA" w:rsidP="1A86DBCA">
            <w:pPr>
              <w:rPr>
                <w:rFonts w:ascii="Encode Sans" w:eastAsia="Encode Sans" w:hAnsi="Encode Sans" w:cs="Encode Sans"/>
                <w:color w:val="003C71"/>
                <w:sz w:val="21"/>
                <w:szCs w:val="21"/>
              </w:rPr>
            </w:pPr>
            <w:r w:rsidRPr="002D6EE5">
              <w:rPr>
                <w:rFonts w:ascii="Encode Sans" w:eastAsia="Encode Sans" w:hAnsi="Encode Sans" w:cs="Encode Sans"/>
                <w:b/>
                <w:bCs/>
                <w:color w:val="FFFFFF" w:themeColor="background1"/>
                <w:sz w:val="21"/>
                <w:szCs w:val="21"/>
              </w:rPr>
              <w:t>Relating KPI and Focus Group Data:</w:t>
            </w:r>
            <w:r w:rsidRPr="002D6EE5">
              <w:rPr>
                <w:rFonts w:ascii="Encode Sans" w:eastAsia="Encode Sans" w:hAnsi="Encode Sans" w:cs="Encode Sans"/>
                <w:color w:val="FFFFFF" w:themeColor="background1"/>
                <w:sz w:val="21"/>
                <w:szCs w:val="21"/>
              </w:rPr>
              <w:t xml:space="preserve"> Review the KPI data that was insightful for your team. Review the key recommendations for the college that came from the focus groups. </w:t>
            </w:r>
          </w:p>
        </w:tc>
      </w:tr>
      <w:tr w:rsidR="1A86DBCA" w14:paraId="4E33421A" w14:textId="77777777" w:rsidTr="002D6EE5">
        <w:trPr>
          <w:trHeight w:val="330"/>
        </w:trPr>
        <w:tc>
          <w:tcPr>
            <w:tcW w:w="5025" w:type="dxa"/>
            <w:tcBorders>
              <w:top w:val="single" w:sz="6" w:space="0" w:color="003C71"/>
              <w:left w:val="single" w:sz="6" w:space="0" w:color="003C71"/>
              <w:bottom w:val="single" w:sz="6" w:space="0" w:color="70AD47" w:themeColor="accent6"/>
              <w:right w:val="single" w:sz="6" w:space="0" w:color="003C71"/>
            </w:tcBorders>
            <w:shd w:val="clear" w:color="auto" w:fill="799D4A"/>
            <w:vAlign w:val="center"/>
          </w:tcPr>
          <w:p w14:paraId="45026C63" w14:textId="4832057D" w:rsidR="1A86DBCA" w:rsidRDefault="1A86DBCA" w:rsidP="1A86DBCA">
            <w:pPr>
              <w:rPr>
                <w:rFonts w:ascii="Encode Sans" w:eastAsia="Encode Sans" w:hAnsi="Encode Sans" w:cs="Encode Sans"/>
                <w:color w:val="FFFFFF" w:themeColor="background1"/>
                <w:sz w:val="21"/>
                <w:szCs w:val="21"/>
              </w:rPr>
            </w:pPr>
            <w:r w:rsidRPr="1A86DBCA">
              <w:rPr>
                <w:rFonts w:ascii="Encode Sans" w:eastAsia="Encode Sans" w:hAnsi="Encode Sans" w:cs="Encode Sans"/>
                <w:color w:val="FFFFFF" w:themeColor="background1"/>
                <w:sz w:val="21"/>
                <w:szCs w:val="21"/>
              </w:rPr>
              <w:t>Question</w:t>
            </w:r>
          </w:p>
        </w:tc>
        <w:tc>
          <w:tcPr>
            <w:tcW w:w="4305" w:type="dxa"/>
            <w:tcBorders>
              <w:top w:val="single" w:sz="6" w:space="0" w:color="003C71"/>
              <w:left w:val="single" w:sz="6" w:space="0" w:color="003C71"/>
              <w:bottom w:val="single" w:sz="6" w:space="0" w:color="70AD47" w:themeColor="accent6"/>
              <w:right w:val="single" w:sz="6" w:space="0" w:color="003C71"/>
            </w:tcBorders>
            <w:shd w:val="clear" w:color="auto" w:fill="799D4A"/>
            <w:vAlign w:val="center"/>
          </w:tcPr>
          <w:p w14:paraId="05CB31CB" w14:textId="7152B53F" w:rsidR="1A86DBCA" w:rsidRDefault="1A86DBCA" w:rsidP="1A86DBCA">
            <w:pPr>
              <w:rPr>
                <w:rFonts w:ascii="Encode Sans" w:eastAsia="Encode Sans" w:hAnsi="Encode Sans" w:cs="Encode Sans"/>
                <w:color w:val="FFFFFF" w:themeColor="background1"/>
                <w:sz w:val="21"/>
                <w:szCs w:val="21"/>
              </w:rPr>
            </w:pPr>
            <w:r w:rsidRPr="1A86DBCA">
              <w:rPr>
                <w:rFonts w:ascii="Encode Sans" w:eastAsia="Encode Sans" w:hAnsi="Encode Sans" w:cs="Encode Sans"/>
                <w:color w:val="FFFFFF" w:themeColor="background1"/>
                <w:sz w:val="21"/>
                <w:szCs w:val="21"/>
              </w:rPr>
              <w:t>Answer</w:t>
            </w:r>
          </w:p>
        </w:tc>
      </w:tr>
      <w:tr w:rsidR="1A86DBCA" w14:paraId="7A7D1CEB" w14:textId="77777777" w:rsidTr="002D6EE5">
        <w:tc>
          <w:tcPr>
            <w:tcW w:w="5025" w:type="dxa"/>
            <w:tcBorders>
              <w:top w:val="single" w:sz="6" w:space="0" w:color="70AD47" w:themeColor="accent6"/>
              <w:bottom w:val="single" w:sz="6" w:space="0" w:color="003C71"/>
            </w:tcBorders>
          </w:tcPr>
          <w:p w14:paraId="02729DA2" w14:textId="420D228E" w:rsidR="1A86DBCA" w:rsidRDefault="1A86DBCA" w:rsidP="1A86DBCA">
            <w:pPr>
              <w:rPr>
                <w:rFonts w:ascii="Encode Sans" w:eastAsia="Encode Sans" w:hAnsi="Encode Sans" w:cs="Encode Sans"/>
                <w:color w:val="003C71"/>
                <w:sz w:val="21"/>
                <w:szCs w:val="21"/>
              </w:rPr>
            </w:pPr>
            <w:r w:rsidRPr="1A86DBCA">
              <w:rPr>
                <w:rFonts w:ascii="Encode Sans" w:eastAsia="Encode Sans" w:hAnsi="Encode Sans" w:cs="Encode Sans"/>
                <w:color w:val="003C71"/>
                <w:sz w:val="21"/>
                <w:szCs w:val="21"/>
              </w:rPr>
              <w:t xml:space="preserve">What strategies have faculty used in the classroom to improve student learning and course completion? </w:t>
            </w:r>
          </w:p>
          <w:p w14:paraId="006A0C2A" w14:textId="73E5408B" w:rsidR="1A86DBCA" w:rsidRDefault="1A86DBCA" w:rsidP="1A86DBCA">
            <w:pPr>
              <w:rPr>
                <w:rFonts w:ascii="Encode Sans" w:eastAsia="Encode Sans" w:hAnsi="Encode Sans" w:cs="Encode Sans"/>
                <w:color w:val="003C71"/>
                <w:sz w:val="21"/>
                <w:szCs w:val="21"/>
              </w:rPr>
            </w:pPr>
          </w:p>
          <w:p w14:paraId="0E829E32" w14:textId="4DA16F74" w:rsidR="1A86DBCA" w:rsidRDefault="1A86DBCA" w:rsidP="1A86DBCA">
            <w:pPr>
              <w:rPr>
                <w:rFonts w:ascii="Encode Sans" w:eastAsia="Encode Sans" w:hAnsi="Encode Sans" w:cs="Encode Sans"/>
                <w:color w:val="003C71"/>
                <w:sz w:val="21"/>
                <w:szCs w:val="21"/>
              </w:rPr>
            </w:pPr>
            <w:r w:rsidRPr="1A86DBCA">
              <w:rPr>
                <w:rFonts w:ascii="Encode Sans" w:eastAsia="Encode Sans" w:hAnsi="Encode Sans" w:cs="Encode Sans"/>
                <w:color w:val="003C71"/>
                <w:sz w:val="21"/>
                <w:szCs w:val="21"/>
              </w:rPr>
              <w:t>What strategies in use by faculty could have led to improved student equity in completion KPIs?</w:t>
            </w:r>
          </w:p>
          <w:p w14:paraId="42711859" w14:textId="27F5D95A" w:rsidR="1A86DBCA" w:rsidRDefault="1A86DBCA" w:rsidP="1A86DBCA">
            <w:pPr>
              <w:rPr>
                <w:rFonts w:ascii="Encode Sans" w:eastAsia="Encode Sans" w:hAnsi="Encode Sans" w:cs="Encode Sans"/>
                <w:color w:val="003C71"/>
                <w:sz w:val="21"/>
                <w:szCs w:val="21"/>
              </w:rPr>
            </w:pPr>
          </w:p>
          <w:p w14:paraId="7B80EBDF" w14:textId="77BF82A1" w:rsidR="1A86DBCA" w:rsidRDefault="1A86DBCA" w:rsidP="1A86DBCA">
            <w:pPr>
              <w:rPr>
                <w:rFonts w:ascii="Encode Sans" w:eastAsia="Encode Sans" w:hAnsi="Encode Sans" w:cs="Encode Sans"/>
                <w:color w:val="003C71"/>
                <w:sz w:val="21"/>
                <w:szCs w:val="21"/>
              </w:rPr>
            </w:pPr>
            <w:r w:rsidRPr="1A86DBCA">
              <w:rPr>
                <w:rFonts w:ascii="Encode Sans" w:eastAsia="Encode Sans" w:hAnsi="Encode Sans" w:cs="Encode Sans"/>
                <w:color w:val="003C71"/>
                <w:sz w:val="21"/>
                <w:szCs w:val="21"/>
              </w:rPr>
              <w:t>What strategies in use by faculty may be hindering progress in student learning outcomes?</w:t>
            </w:r>
          </w:p>
        </w:tc>
        <w:tc>
          <w:tcPr>
            <w:tcW w:w="4305" w:type="dxa"/>
            <w:tcBorders>
              <w:top w:val="single" w:sz="6" w:space="0" w:color="70AD47" w:themeColor="accent6"/>
              <w:bottom w:val="single" w:sz="6" w:space="0" w:color="003C71"/>
            </w:tcBorders>
          </w:tcPr>
          <w:p w14:paraId="0F7A8B2A" w14:textId="1D2E0599" w:rsidR="1A86DBCA" w:rsidRDefault="1A86DBCA" w:rsidP="1A86DBCA">
            <w:pPr>
              <w:rPr>
                <w:rFonts w:ascii="Encode Sans" w:eastAsia="Encode Sans" w:hAnsi="Encode Sans" w:cs="Encode Sans"/>
                <w:color w:val="2F5496" w:themeColor="accent1" w:themeShade="BF"/>
                <w:sz w:val="21"/>
                <w:szCs w:val="21"/>
              </w:rPr>
            </w:pPr>
          </w:p>
        </w:tc>
      </w:tr>
      <w:tr w:rsidR="1A86DBCA" w14:paraId="6A0617A3" w14:textId="77777777" w:rsidTr="002D6EE5">
        <w:tc>
          <w:tcPr>
            <w:tcW w:w="5025" w:type="dxa"/>
            <w:tcBorders>
              <w:top w:val="single" w:sz="6" w:space="0" w:color="003C71"/>
            </w:tcBorders>
          </w:tcPr>
          <w:p w14:paraId="3E2E6FB9" w14:textId="3927B724" w:rsidR="1A86DBCA" w:rsidRDefault="1A86DBCA" w:rsidP="1A86DBCA">
            <w:pPr>
              <w:rPr>
                <w:rFonts w:ascii="Encode Sans" w:eastAsia="Encode Sans" w:hAnsi="Encode Sans" w:cs="Encode Sans"/>
                <w:color w:val="003C71"/>
                <w:sz w:val="21"/>
                <w:szCs w:val="21"/>
              </w:rPr>
            </w:pPr>
            <w:r w:rsidRPr="1A86DBCA">
              <w:rPr>
                <w:rFonts w:ascii="Encode Sans" w:eastAsia="Encode Sans" w:hAnsi="Encode Sans" w:cs="Encode Sans"/>
                <w:color w:val="003C71"/>
                <w:sz w:val="21"/>
                <w:szCs w:val="21"/>
              </w:rPr>
              <w:t xml:space="preserve">How do these quantitative and qualitative data provide the college with areas of focus for improvements in teaching and learning within a Texas Pathways framework? </w:t>
            </w:r>
          </w:p>
        </w:tc>
        <w:tc>
          <w:tcPr>
            <w:tcW w:w="4305" w:type="dxa"/>
            <w:tcBorders>
              <w:top w:val="single" w:sz="6" w:space="0" w:color="003C71"/>
            </w:tcBorders>
          </w:tcPr>
          <w:p w14:paraId="50AFE3D7" w14:textId="222064F3" w:rsidR="1A86DBCA" w:rsidRDefault="1A86DBCA" w:rsidP="1A86DBCA">
            <w:pPr>
              <w:rPr>
                <w:rFonts w:ascii="Encode Sans" w:eastAsia="Encode Sans" w:hAnsi="Encode Sans" w:cs="Encode Sans"/>
                <w:color w:val="2F5496" w:themeColor="accent1" w:themeShade="BF"/>
                <w:sz w:val="21"/>
                <w:szCs w:val="21"/>
              </w:rPr>
            </w:pPr>
          </w:p>
        </w:tc>
      </w:tr>
      <w:tr w:rsidR="1A86DBCA" w14:paraId="792275D2" w14:textId="77777777" w:rsidTr="33AF15F8">
        <w:tc>
          <w:tcPr>
            <w:tcW w:w="5025" w:type="dxa"/>
          </w:tcPr>
          <w:p w14:paraId="655D4FF7" w14:textId="6FD458A8" w:rsidR="1A86DBCA" w:rsidRDefault="1A86DBCA" w:rsidP="1A86DBCA">
            <w:pPr>
              <w:rPr>
                <w:rFonts w:ascii="Encode Sans" w:eastAsia="Encode Sans" w:hAnsi="Encode Sans" w:cs="Encode Sans"/>
                <w:color w:val="003C71"/>
                <w:sz w:val="21"/>
                <w:szCs w:val="21"/>
              </w:rPr>
            </w:pPr>
            <w:r w:rsidRPr="1A86DBCA">
              <w:rPr>
                <w:rFonts w:ascii="Encode Sans" w:eastAsia="Encode Sans" w:hAnsi="Encode Sans" w:cs="Encode Sans"/>
                <w:color w:val="003C71"/>
                <w:sz w:val="21"/>
                <w:szCs w:val="21"/>
              </w:rPr>
              <w:t>What strengths are seen in the quantitative and qualitative data that can be leveraged to better understand and improve student learning?</w:t>
            </w:r>
          </w:p>
        </w:tc>
        <w:tc>
          <w:tcPr>
            <w:tcW w:w="4305" w:type="dxa"/>
          </w:tcPr>
          <w:p w14:paraId="7A1B05E9" w14:textId="499B2254" w:rsidR="1A86DBCA" w:rsidRDefault="1A86DBCA" w:rsidP="1A86DBCA">
            <w:pPr>
              <w:rPr>
                <w:rFonts w:ascii="Encode Sans" w:eastAsia="Encode Sans" w:hAnsi="Encode Sans" w:cs="Encode Sans"/>
                <w:color w:val="2F5496" w:themeColor="accent1" w:themeShade="BF"/>
                <w:sz w:val="21"/>
                <w:szCs w:val="21"/>
              </w:rPr>
            </w:pPr>
          </w:p>
        </w:tc>
      </w:tr>
      <w:tr w:rsidR="1A86DBCA" w14:paraId="4DDBBDBE" w14:textId="77777777" w:rsidTr="002D6EE5">
        <w:trPr>
          <w:trHeight w:val="386"/>
        </w:trPr>
        <w:tc>
          <w:tcPr>
            <w:tcW w:w="9330" w:type="dxa"/>
            <w:gridSpan w:val="2"/>
            <w:tcBorders>
              <w:bottom w:val="single" w:sz="4" w:space="0" w:color="000000" w:themeColor="text1"/>
            </w:tcBorders>
            <w:shd w:val="clear" w:color="auto" w:fill="003C71"/>
            <w:vAlign w:val="center"/>
          </w:tcPr>
          <w:p w14:paraId="22391D95" w14:textId="248D84CC" w:rsidR="1A86DBCA" w:rsidRPr="002D6EE5" w:rsidRDefault="1A86DBCA" w:rsidP="002D6EE5">
            <w:pPr>
              <w:rPr>
                <w:rFonts w:ascii="Encode Sans" w:eastAsia="Encode Sans" w:hAnsi="Encode Sans" w:cs="Encode Sans"/>
                <w:color w:val="FFFFFF" w:themeColor="background1"/>
                <w:sz w:val="21"/>
                <w:szCs w:val="21"/>
              </w:rPr>
            </w:pPr>
            <w:r w:rsidRPr="002D6EE5">
              <w:rPr>
                <w:rFonts w:ascii="Encode Sans" w:eastAsia="Encode Sans" w:hAnsi="Encode Sans" w:cs="Encode Sans"/>
                <w:b/>
                <w:bCs/>
                <w:color w:val="FFFFFF" w:themeColor="background1"/>
                <w:sz w:val="21"/>
                <w:szCs w:val="21"/>
              </w:rPr>
              <w:t xml:space="preserve">Preparing for </w:t>
            </w:r>
            <w:r w:rsidRPr="002D6EE5">
              <w:rPr>
                <w:rFonts w:ascii="Encode Sans" w:eastAsia="Encode Sans" w:hAnsi="Encode Sans" w:cs="Encode Sans"/>
                <w:b/>
                <w:bCs/>
                <w:color w:val="FFFFFF" w:themeColor="background1"/>
                <w:sz w:val="21"/>
                <w:szCs w:val="21"/>
                <w:shd w:val="clear" w:color="auto" w:fill="003C71"/>
              </w:rPr>
              <w:t>Continuous Improvement</w:t>
            </w:r>
          </w:p>
        </w:tc>
      </w:tr>
      <w:tr w:rsidR="1A86DBCA" w14:paraId="0BFE857E" w14:textId="77777777" w:rsidTr="002D6EE5">
        <w:trPr>
          <w:trHeight w:val="377"/>
        </w:trPr>
        <w:tc>
          <w:tcPr>
            <w:tcW w:w="5025" w:type="dxa"/>
            <w:tcBorders>
              <w:bottom w:val="single" w:sz="6" w:space="0" w:color="003C71"/>
            </w:tcBorders>
            <w:shd w:val="clear" w:color="auto" w:fill="799D4A"/>
            <w:vAlign w:val="center"/>
          </w:tcPr>
          <w:p w14:paraId="389AAC59" w14:textId="77170FD7" w:rsidR="1A86DBCA" w:rsidRPr="00A91CBF" w:rsidRDefault="1A86DBCA" w:rsidP="002D6EE5">
            <w:pPr>
              <w:rPr>
                <w:rFonts w:ascii="Encode Sans" w:eastAsia="Encode Sans" w:hAnsi="Encode Sans" w:cs="Encode Sans"/>
                <w:color w:val="FFFFFF" w:themeColor="background1"/>
                <w:sz w:val="21"/>
                <w:szCs w:val="21"/>
              </w:rPr>
            </w:pPr>
            <w:r w:rsidRPr="00A91CBF">
              <w:rPr>
                <w:rFonts w:ascii="Encode Sans" w:eastAsia="Encode Sans" w:hAnsi="Encode Sans" w:cs="Encode Sans"/>
                <w:color w:val="FFFFFF" w:themeColor="background1"/>
                <w:sz w:val="21"/>
                <w:szCs w:val="21"/>
              </w:rPr>
              <w:t>Question</w:t>
            </w:r>
          </w:p>
        </w:tc>
        <w:tc>
          <w:tcPr>
            <w:tcW w:w="4305" w:type="dxa"/>
            <w:tcBorders>
              <w:bottom w:val="single" w:sz="6" w:space="0" w:color="003C71"/>
            </w:tcBorders>
            <w:shd w:val="clear" w:color="auto" w:fill="799D4A"/>
            <w:vAlign w:val="center"/>
          </w:tcPr>
          <w:p w14:paraId="75C8A4E2" w14:textId="6B2610B8" w:rsidR="1A86DBCA" w:rsidRPr="00A91CBF" w:rsidRDefault="1A86DBCA" w:rsidP="002D6EE5">
            <w:pPr>
              <w:rPr>
                <w:rFonts w:ascii="Encode Sans" w:eastAsia="Encode Sans" w:hAnsi="Encode Sans" w:cs="Encode Sans"/>
                <w:color w:val="FFFFFF" w:themeColor="background1"/>
                <w:sz w:val="21"/>
                <w:szCs w:val="21"/>
              </w:rPr>
            </w:pPr>
            <w:r w:rsidRPr="00A91CBF">
              <w:rPr>
                <w:rFonts w:ascii="Encode Sans" w:eastAsia="Encode Sans" w:hAnsi="Encode Sans" w:cs="Encode Sans"/>
                <w:color w:val="FFFFFF" w:themeColor="background1"/>
                <w:sz w:val="21"/>
                <w:szCs w:val="21"/>
              </w:rPr>
              <w:t>Answer</w:t>
            </w:r>
          </w:p>
        </w:tc>
      </w:tr>
      <w:tr w:rsidR="1A86DBCA" w14:paraId="170B1EA3" w14:textId="77777777" w:rsidTr="002D6EE5">
        <w:tc>
          <w:tcPr>
            <w:tcW w:w="5025" w:type="dxa"/>
            <w:tcBorders>
              <w:top w:val="single" w:sz="6" w:space="0" w:color="003C71"/>
            </w:tcBorders>
          </w:tcPr>
          <w:p w14:paraId="4778DD5E" w14:textId="2DB857E2" w:rsidR="1A86DBCA" w:rsidRDefault="1A86DBCA" w:rsidP="1A86DBCA">
            <w:pPr>
              <w:rPr>
                <w:rFonts w:ascii="Encode Sans" w:eastAsia="Encode Sans" w:hAnsi="Encode Sans" w:cs="Encode Sans"/>
                <w:color w:val="003C71"/>
                <w:sz w:val="21"/>
                <w:szCs w:val="21"/>
              </w:rPr>
            </w:pPr>
            <w:r w:rsidRPr="1A86DBCA">
              <w:rPr>
                <w:rFonts w:ascii="Encode Sans" w:eastAsia="Encode Sans" w:hAnsi="Encode Sans" w:cs="Encode Sans"/>
                <w:color w:val="003C71"/>
                <w:sz w:val="21"/>
                <w:szCs w:val="21"/>
              </w:rPr>
              <w:t xml:space="preserve">How will you engage stakeholders across the college in discussing the quantitative and qualitative data about student learning? </w:t>
            </w:r>
          </w:p>
          <w:p w14:paraId="33608A85" w14:textId="64E296D2" w:rsidR="1A86DBCA" w:rsidRDefault="1A86DBCA" w:rsidP="1A86DBCA">
            <w:pPr>
              <w:rPr>
                <w:rFonts w:ascii="Encode Sans" w:eastAsia="Encode Sans" w:hAnsi="Encode Sans" w:cs="Encode Sans"/>
                <w:color w:val="003C71"/>
                <w:sz w:val="21"/>
                <w:szCs w:val="21"/>
              </w:rPr>
            </w:pPr>
          </w:p>
          <w:p w14:paraId="5BC05611" w14:textId="2E8469F4" w:rsidR="1A86DBCA" w:rsidRDefault="1A86DBCA" w:rsidP="1A86DBCA">
            <w:pPr>
              <w:rPr>
                <w:rFonts w:ascii="Encode Sans" w:eastAsia="Encode Sans" w:hAnsi="Encode Sans" w:cs="Encode Sans"/>
                <w:color w:val="003C71"/>
                <w:sz w:val="21"/>
                <w:szCs w:val="21"/>
              </w:rPr>
            </w:pPr>
            <w:r w:rsidRPr="1A86DBCA">
              <w:rPr>
                <w:rFonts w:ascii="Encode Sans" w:eastAsia="Encode Sans" w:hAnsi="Encode Sans" w:cs="Encode Sans"/>
                <w:color w:val="003C71"/>
                <w:sz w:val="21"/>
                <w:szCs w:val="21"/>
              </w:rPr>
              <w:t>How often do you need to have these evidence, inquiry-based conversations?</w:t>
            </w:r>
          </w:p>
        </w:tc>
        <w:tc>
          <w:tcPr>
            <w:tcW w:w="4305" w:type="dxa"/>
            <w:tcBorders>
              <w:top w:val="single" w:sz="6" w:space="0" w:color="003C71"/>
            </w:tcBorders>
          </w:tcPr>
          <w:p w14:paraId="76F9B88D" w14:textId="796E748A" w:rsidR="1A86DBCA" w:rsidRDefault="1A86DBCA" w:rsidP="1A86DBCA">
            <w:pPr>
              <w:rPr>
                <w:rFonts w:ascii="Encode Sans" w:eastAsia="Encode Sans" w:hAnsi="Encode Sans" w:cs="Encode Sans"/>
                <w:color w:val="2F5496" w:themeColor="accent1" w:themeShade="BF"/>
                <w:sz w:val="21"/>
                <w:szCs w:val="21"/>
              </w:rPr>
            </w:pPr>
          </w:p>
        </w:tc>
      </w:tr>
      <w:tr w:rsidR="1A86DBCA" w14:paraId="4BAAECAF" w14:textId="77777777" w:rsidTr="33AF15F8">
        <w:tc>
          <w:tcPr>
            <w:tcW w:w="5025" w:type="dxa"/>
          </w:tcPr>
          <w:p w14:paraId="7716EA87" w14:textId="5C653B27" w:rsidR="1A86DBCA" w:rsidRDefault="1A86DBCA" w:rsidP="1A86DBCA">
            <w:pPr>
              <w:rPr>
                <w:rFonts w:ascii="Encode Sans" w:eastAsia="Encode Sans" w:hAnsi="Encode Sans" w:cs="Encode Sans"/>
                <w:color w:val="003C71"/>
                <w:sz w:val="21"/>
                <w:szCs w:val="21"/>
              </w:rPr>
            </w:pPr>
            <w:r w:rsidRPr="1A86DBCA">
              <w:rPr>
                <w:rFonts w:ascii="Encode Sans" w:eastAsia="Encode Sans" w:hAnsi="Encode Sans" w:cs="Encode Sans"/>
                <w:color w:val="003C71"/>
                <w:sz w:val="21"/>
                <w:szCs w:val="21"/>
              </w:rPr>
              <w:t xml:space="preserve">What digital student learning strategies did the college develop during COVID-19 that proved effective and that we want to continue? </w:t>
            </w:r>
          </w:p>
          <w:p w14:paraId="177E2E34" w14:textId="5AFE23FB" w:rsidR="1A86DBCA" w:rsidRDefault="1A86DBCA" w:rsidP="1A86DBCA">
            <w:pPr>
              <w:rPr>
                <w:rFonts w:ascii="Encode Sans" w:eastAsia="Encode Sans" w:hAnsi="Encode Sans" w:cs="Encode Sans"/>
                <w:color w:val="003C71"/>
                <w:sz w:val="21"/>
                <w:szCs w:val="21"/>
              </w:rPr>
            </w:pPr>
          </w:p>
          <w:p w14:paraId="66D2DCB3" w14:textId="7225963C" w:rsidR="1A86DBCA" w:rsidRDefault="1A86DBCA" w:rsidP="1A86DBCA">
            <w:pPr>
              <w:rPr>
                <w:rFonts w:ascii="Encode Sans" w:eastAsia="Encode Sans" w:hAnsi="Encode Sans" w:cs="Encode Sans"/>
                <w:color w:val="003C71"/>
                <w:sz w:val="21"/>
                <w:szCs w:val="21"/>
              </w:rPr>
            </w:pPr>
            <w:r w:rsidRPr="1A86DBCA">
              <w:rPr>
                <w:rFonts w:ascii="Encode Sans" w:eastAsia="Encode Sans" w:hAnsi="Encode Sans" w:cs="Encode Sans"/>
                <w:color w:val="003C71"/>
                <w:sz w:val="21"/>
                <w:szCs w:val="21"/>
              </w:rPr>
              <w:t>How do ensure these strategies are scaled for access by all students?</w:t>
            </w:r>
          </w:p>
        </w:tc>
        <w:tc>
          <w:tcPr>
            <w:tcW w:w="4305" w:type="dxa"/>
          </w:tcPr>
          <w:p w14:paraId="41E0E1ED" w14:textId="777FDFF3" w:rsidR="1A86DBCA" w:rsidRDefault="1A86DBCA" w:rsidP="1A86DBCA">
            <w:pPr>
              <w:rPr>
                <w:rFonts w:ascii="Encode Sans" w:eastAsia="Encode Sans" w:hAnsi="Encode Sans" w:cs="Encode Sans"/>
                <w:color w:val="2F5496" w:themeColor="accent1" w:themeShade="BF"/>
                <w:sz w:val="21"/>
                <w:szCs w:val="21"/>
              </w:rPr>
            </w:pPr>
          </w:p>
        </w:tc>
      </w:tr>
      <w:tr w:rsidR="1A86DBCA" w14:paraId="53E80E1E" w14:textId="77777777" w:rsidTr="33AF15F8">
        <w:tc>
          <w:tcPr>
            <w:tcW w:w="5025" w:type="dxa"/>
          </w:tcPr>
          <w:p w14:paraId="52A4A7BC" w14:textId="28E18C69" w:rsidR="1A86DBCA" w:rsidRDefault="1A86DBCA" w:rsidP="1A86DBCA">
            <w:pPr>
              <w:rPr>
                <w:rFonts w:ascii="Encode Sans" w:eastAsia="Encode Sans" w:hAnsi="Encode Sans" w:cs="Encode Sans"/>
                <w:color w:val="003C71"/>
                <w:sz w:val="21"/>
                <w:szCs w:val="21"/>
              </w:rPr>
            </w:pPr>
            <w:r w:rsidRPr="1A86DBCA">
              <w:rPr>
                <w:rFonts w:ascii="Encode Sans" w:eastAsia="Encode Sans" w:hAnsi="Encode Sans" w:cs="Encode Sans"/>
                <w:color w:val="003C71"/>
                <w:sz w:val="21"/>
                <w:szCs w:val="21"/>
              </w:rPr>
              <w:t xml:space="preserve">How can the college develop or expand external partnerships with community, </w:t>
            </w:r>
            <w:proofErr w:type="gramStart"/>
            <w:r w:rsidRPr="1A86DBCA">
              <w:rPr>
                <w:rFonts w:ascii="Encode Sans" w:eastAsia="Encode Sans" w:hAnsi="Encode Sans" w:cs="Encode Sans"/>
                <w:color w:val="003C71"/>
                <w:sz w:val="21"/>
                <w:szCs w:val="21"/>
              </w:rPr>
              <w:t>business</w:t>
            </w:r>
            <w:proofErr w:type="gramEnd"/>
            <w:r w:rsidRPr="1A86DBCA">
              <w:rPr>
                <w:rFonts w:ascii="Encode Sans" w:eastAsia="Encode Sans" w:hAnsi="Encode Sans" w:cs="Encode Sans"/>
                <w:color w:val="003C71"/>
                <w:sz w:val="21"/>
                <w:szCs w:val="21"/>
              </w:rPr>
              <w:t xml:space="preserve"> and non-profit organizations to expand work-based and experiential learning opportunities for students?</w:t>
            </w:r>
          </w:p>
        </w:tc>
        <w:tc>
          <w:tcPr>
            <w:tcW w:w="4305" w:type="dxa"/>
          </w:tcPr>
          <w:p w14:paraId="5AA10759" w14:textId="79E53F13" w:rsidR="1A86DBCA" w:rsidRDefault="1A86DBCA" w:rsidP="1A86DBCA">
            <w:pPr>
              <w:rPr>
                <w:rFonts w:ascii="Encode Sans" w:eastAsia="Encode Sans" w:hAnsi="Encode Sans" w:cs="Encode Sans"/>
                <w:color w:val="2F5496" w:themeColor="accent1" w:themeShade="BF"/>
                <w:sz w:val="21"/>
                <w:szCs w:val="21"/>
              </w:rPr>
            </w:pPr>
          </w:p>
        </w:tc>
      </w:tr>
    </w:tbl>
    <w:p w14:paraId="38DA5F52" w14:textId="2FEE8F49" w:rsidR="001804FA" w:rsidRPr="008932A6" w:rsidRDefault="001804FA" w:rsidP="1A86DBCA">
      <w:pPr>
        <w:rPr>
          <w:rFonts w:ascii="Encode Sans" w:hAnsi="Encode Sans"/>
          <w:color w:val="003C71"/>
        </w:rPr>
      </w:pPr>
    </w:p>
    <w:p w14:paraId="2C879BD7" w14:textId="77777777" w:rsidR="001804FA" w:rsidRDefault="001804FA" w:rsidP="001804FA">
      <w:pPr>
        <w:rPr>
          <w:rFonts w:ascii="Encode Sans" w:hAnsi="Encode Sans"/>
          <w:color w:val="003C71"/>
        </w:rPr>
      </w:pPr>
      <w:r>
        <w:rPr>
          <w:noProof/>
        </w:rPr>
        <mc:AlternateContent>
          <mc:Choice Requires="wps">
            <w:drawing>
              <wp:inline distT="0" distB="0" distL="114300" distR="114300" wp14:anchorId="488B1B62" wp14:editId="3A2B1473">
                <wp:extent cx="5933872" cy="434566"/>
                <wp:effectExtent l="0" t="0" r="10160" b="10160"/>
                <wp:docPr id="706407862" name="Text Box 5"/>
                <wp:cNvGraphicFramePr/>
                <a:graphic xmlns:a="http://schemas.openxmlformats.org/drawingml/2006/main">
                  <a:graphicData uri="http://schemas.microsoft.com/office/word/2010/wordprocessingShape">
                    <wps:wsp>
                      <wps:cNvSpPr txBox="1"/>
                      <wps:spPr>
                        <a:xfrm>
                          <a:off x="0" y="0"/>
                          <a:ext cx="5933872" cy="434566"/>
                        </a:xfrm>
                        <a:prstGeom prst="rect">
                          <a:avLst/>
                        </a:prstGeom>
                        <a:solidFill>
                          <a:schemeClr val="accent6">
                            <a:lumMod val="20000"/>
                            <a:lumOff val="80000"/>
                          </a:schemeClr>
                        </a:solidFill>
                        <a:ln w="6350">
                          <a:solidFill>
                            <a:prstClr val="black"/>
                          </a:solidFill>
                        </a:ln>
                      </wps:spPr>
                      <wps:txbx>
                        <w:txbxContent>
                          <w:p w14:paraId="694C1A25" w14:textId="77777777" w:rsidR="001804FA" w:rsidRDefault="001804FA" w:rsidP="001804FA">
                            <w:pPr>
                              <w:shd w:val="clear" w:color="auto" w:fill="E2EFD9" w:themeFill="accent6" w:themeFillTint="33"/>
                              <w:jc w:val="center"/>
                              <w:rPr>
                                <w:rFonts w:ascii="Encode Sans" w:hAnsi="Encode Sans"/>
                                <w:color w:val="003C71"/>
                              </w:rPr>
                            </w:pPr>
                            <w:r w:rsidRPr="00D35284">
                              <w:rPr>
                                <w:rFonts w:ascii="Encode Sans" w:hAnsi="Encode Sans" w:cs="Times New Roman"/>
                                <w:color w:val="003C71"/>
                                <w:sz w:val="21"/>
                                <w:szCs w:val="21"/>
                              </w:rPr>
                              <w:t xml:space="preserve">Please upload your completed team time document to the </w:t>
                            </w:r>
                            <w:hyperlink r:id="rId8" w:history="1">
                              <w:r w:rsidRPr="00D35284">
                                <w:rPr>
                                  <w:rStyle w:val="Hyperlink"/>
                                  <w:rFonts w:ascii="Encode Sans" w:hAnsi="Encode Sans" w:cs="Times New Roman"/>
                                  <w:color w:val="003C71"/>
                                  <w:sz w:val="21"/>
                                  <w:szCs w:val="21"/>
                                </w:rPr>
                                <w:t>Document Center on the Event Page</w:t>
                              </w:r>
                            </w:hyperlink>
                            <w:r w:rsidRPr="00D35284">
                              <w:rPr>
                                <w:rFonts w:ascii="Encode Sans" w:hAnsi="Encode Sans" w:cs="Times New Roman"/>
                                <w:color w:val="003C71"/>
                                <w:sz w:val="21"/>
                                <w:szCs w:val="21"/>
                              </w:rPr>
                              <w:t xml:space="preserve"> using the file name: [Your college name]_TPI6Team Time </w:t>
                            </w:r>
                            <w:r>
                              <w:rPr>
                                <w:rFonts w:ascii="Encode Sans" w:hAnsi="Encode Sans" w:cs="Times New Roman"/>
                                <w:color w:val="003C71"/>
                                <w:sz w:val="21"/>
                                <w:szCs w:val="21"/>
                              </w:rPr>
                              <w:t>3</w:t>
                            </w:r>
                            <w:r w:rsidRPr="00D35284">
                              <w:rPr>
                                <w:rFonts w:ascii="Encode Sans" w:hAnsi="Encode Sans" w:cs="Times New Roman"/>
                                <w:color w:val="003C71"/>
                                <w:sz w:val="21"/>
                                <w:szCs w:val="21"/>
                              </w:rPr>
                              <w:t>.docx</w:t>
                            </w:r>
                          </w:p>
                          <w:p w14:paraId="2793F015" w14:textId="77777777" w:rsidR="001804FA" w:rsidRDefault="001804FA" w:rsidP="001804FA">
                            <w:pPr>
                              <w:shd w:val="clear" w:color="auto" w:fill="E2EFD9" w:themeFill="accent6" w:themeFillTint="33"/>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88B1B62" id="Text Box 5" o:spid="_x0000_s1028" type="#_x0000_t202" style="width:467.25pt;height:3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" fillcolor="#e2efd9 [665]" strokeweight=".5pt">
                <v:textbox>
                  <w:txbxContent>
                    <w:p w14:paraId="694C1A25" w14:textId="77777777" w:rsidR="001804FA" w:rsidRDefault="001804FA" w:rsidP="001804FA">
                      <w:pPr>
                        <w:shd w:val="clear" w:color="auto" w:fill="E2EFD9" w:themeFill="accent6" w:themeFillTint="33"/>
                        <w:jc w:val="center"/>
                        <w:rPr>
                          <w:rFonts w:ascii="Encode Sans" w:hAnsi="Encode Sans"/>
                          <w:color w:val="003C71"/>
                        </w:rPr>
                      </w:pPr>
                      <w:r w:rsidRPr="00D35284">
                        <w:rPr>
                          <w:rFonts w:ascii="Encode Sans" w:hAnsi="Encode Sans" w:cs="Times New Roman"/>
                          <w:color w:val="003C71"/>
                          <w:sz w:val="21"/>
                          <w:szCs w:val="21"/>
                        </w:rPr>
                        <w:t xml:space="preserve">Please upload your completed team time document to the </w:t>
                      </w:r>
                      <w:hyperlink r:id="rId17" w:history="1">
                        <w:r w:rsidRPr="00D35284">
                          <w:rPr>
                            <w:rStyle w:val="Hyperlink"/>
                            <w:rFonts w:ascii="Encode Sans" w:hAnsi="Encode Sans" w:cs="Times New Roman"/>
                            <w:color w:val="003C71"/>
                            <w:sz w:val="21"/>
                            <w:szCs w:val="21"/>
                          </w:rPr>
                          <w:t>Document Center on the Event Page</w:t>
                        </w:r>
                      </w:hyperlink>
                      <w:r w:rsidRPr="00D35284">
                        <w:rPr>
                          <w:rFonts w:ascii="Encode Sans" w:hAnsi="Encode Sans" w:cs="Times New Roman"/>
                          <w:color w:val="003C71"/>
                          <w:sz w:val="21"/>
                          <w:szCs w:val="21"/>
                        </w:rPr>
                        <w:t xml:space="preserve"> using the file name: [Your college name]_TPI6Team Time </w:t>
                      </w:r>
                      <w:r>
                        <w:rPr>
                          <w:rFonts w:ascii="Encode Sans" w:hAnsi="Encode Sans" w:cs="Times New Roman"/>
                          <w:color w:val="003C71"/>
                          <w:sz w:val="21"/>
                          <w:szCs w:val="21"/>
                        </w:rPr>
                        <w:t>3</w:t>
                      </w:r>
                      <w:r w:rsidRPr="00D35284">
                        <w:rPr>
                          <w:rFonts w:ascii="Encode Sans" w:hAnsi="Encode Sans" w:cs="Times New Roman"/>
                          <w:color w:val="003C71"/>
                          <w:sz w:val="21"/>
                          <w:szCs w:val="21"/>
                        </w:rPr>
                        <w:t>.docx</w:t>
                      </w:r>
                    </w:p>
                    <w:p w14:paraId="2793F015" w14:textId="77777777" w:rsidR="001804FA" w:rsidRDefault="001804FA" w:rsidP="001804FA">
                      <w:pPr>
                        <w:shd w:val="clear" w:color="auto" w:fill="E2EFD9" w:themeFill="accent6" w:themeFillTint="33"/>
                        <w:jc w:val="center"/>
                      </w:pPr>
                    </w:p>
                  </w:txbxContent>
                </v:textbox>
                <w10:anchorlock/>
              </v:shape>
            </w:pict>
          </mc:Fallback>
        </mc:AlternateContent>
      </w:r>
    </w:p>
    <w:p w14:paraId="0944ACD3" w14:textId="21BC57E5" w:rsidR="003A5182" w:rsidRDefault="003A5182" w:rsidP="1A86DBCA"/>
    <w:sectPr w:rsidR="003A5182" w:rsidSect="003406C9">
      <w:headerReference w:type="default" r:id="rId18"/>
      <w:footerReference w:type="default" r:id="rId19"/>
      <w:pgSz w:w="12240" w:h="15840"/>
      <w:pgMar w:top="1440" w:right="1440" w:bottom="64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3D164" w14:textId="77777777" w:rsidR="008A5A6E" w:rsidRDefault="008A5A6E" w:rsidP="0094136D">
      <w:r>
        <w:separator/>
      </w:r>
    </w:p>
  </w:endnote>
  <w:endnote w:type="continuationSeparator" w:id="0">
    <w:p w14:paraId="1505789D" w14:textId="77777777" w:rsidR="008A5A6E" w:rsidRDefault="008A5A6E" w:rsidP="00941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Encode Sans">
    <w:panose1 w:val="00000500000000000000"/>
    <w:charset w:val="4D"/>
    <w:family w:val="auto"/>
    <w:pitch w:val="variable"/>
    <w:sig w:usb0="20000007" w:usb1="00000003" w:usb2="00000000" w:usb3="00000000" w:csb0="00000193"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Zilla Slab">
    <w:panose1 w:val="00000000000000000000"/>
    <w:charset w:val="4D"/>
    <w:family w:val="auto"/>
    <w:pitch w:val="variable"/>
    <w:sig w:usb0="A00000FF" w:usb1="5001E47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E0144" w14:textId="0FB57F6B" w:rsidR="0094136D" w:rsidRDefault="0094136D">
    <w:pPr>
      <w:pStyle w:val="Footer"/>
    </w:pPr>
    <w:r>
      <w:rPr>
        <w:noProof/>
      </w:rPr>
      <mc:AlternateContent>
        <mc:Choice Requires="wps">
          <w:drawing>
            <wp:anchor distT="0" distB="0" distL="114300" distR="114300" simplePos="0" relativeHeight="251661312" behindDoc="0" locked="0" layoutInCell="1" allowOverlap="1" wp14:anchorId="40E5F2D4" wp14:editId="0D52246F">
              <wp:simplePos x="0" y="0"/>
              <wp:positionH relativeFrom="column">
                <wp:posOffset>-906905</wp:posOffset>
              </wp:positionH>
              <wp:positionV relativeFrom="paragraph">
                <wp:posOffset>434715</wp:posOffset>
              </wp:positionV>
              <wp:extent cx="7757410" cy="224853"/>
              <wp:effectExtent l="0" t="0" r="2540" b="3810"/>
              <wp:wrapNone/>
              <wp:docPr id="8" name="Rectangle 8"/>
              <wp:cNvGraphicFramePr/>
              <a:graphic xmlns:a="http://schemas.openxmlformats.org/drawingml/2006/main">
                <a:graphicData uri="http://schemas.microsoft.com/office/word/2010/wordprocessingShape">
                  <wps:wsp>
                    <wps:cNvSpPr/>
                    <wps:spPr>
                      <a:xfrm>
                        <a:off x="0" y="0"/>
                        <a:ext cx="7757410" cy="224853"/>
                      </a:xfrm>
                      <a:prstGeom prst="rect">
                        <a:avLst/>
                      </a:prstGeom>
                      <a:solidFill>
                        <a:srgbClr val="789D4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v:rect id="Rectangle 8" style="position:absolute;margin-left:-71.4pt;margin-top:34.25pt;width:610.8pt;height:17.7pt;z-index:25166131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789d4a" stroked="f" strokeweight="1pt" w14:anchorId="75685F9A"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"/>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94D48" w14:textId="77777777" w:rsidR="008A5A6E" w:rsidRDefault="008A5A6E" w:rsidP="0094136D">
      <w:r>
        <w:separator/>
      </w:r>
    </w:p>
  </w:footnote>
  <w:footnote w:type="continuationSeparator" w:id="0">
    <w:p w14:paraId="1FDDE7FC" w14:textId="77777777" w:rsidR="008A5A6E" w:rsidRDefault="008A5A6E" w:rsidP="009413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FA91E" w14:textId="42B09660" w:rsidR="0094136D" w:rsidRDefault="0094136D">
    <w:pPr>
      <w:pStyle w:val="Header"/>
    </w:pPr>
    <w:r>
      <w:rPr>
        <w:noProof/>
      </w:rPr>
      <w:drawing>
        <wp:anchor distT="0" distB="0" distL="114300" distR="114300" simplePos="0" relativeHeight="251663360" behindDoc="1" locked="0" layoutInCell="1" allowOverlap="1" wp14:anchorId="0B85B6D2" wp14:editId="725FDF1A">
          <wp:simplePos x="0" y="0"/>
          <wp:positionH relativeFrom="column">
            <wp:posOffset>-539115</wp:posOffset>
          </wp:positionH>
          <wp:positionV relativeFrom="paragraph">
            <wp:posOffset>-29791</wp:posOffset>
          </wp:positionV>
          <wp:extent cx="1528997" cy="353134"/>
          <wp:effectExtent l="0" t="0" r="0" b="254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1528997" cy="353134"/>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1568C928" wp14:editId="63094D25">
          <wp:simplePos x="0" y="0"/>
          <wp:positionH relativeFrom="column">
            <wp:posOffset>5568846</wp:posOffset>
          </wp:positionH>
          <wp:positionV relativeFrom="paragraph">
            <wp:posOffset>-104932</wp:posOffset>
          </wp:positionV>
          <wp:extent cx="1064302" cy="468293"/>
          <wp:effectExtent l="0" t="0" r="2540" b="1905"/>
          <wp:wrapNone/>
          <wp:docPr id="9" name="Picture 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 company nam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64302" cy="468293"/>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58AC50C6" wp14:editId="41414A1F">
              <wp:simplePos x="0" y="0"/>
              <wp:positionH relativeFrom="column">
                <wp:posOffset>-906905</wp:posOffset>
              </wp:positionH>
              <wp:positionV relativeFrom="paragraph">
                <wp:posOffset>-449705</wp:posOffset>
              </wp:positionV>
              <wp:extent cx="7757410" cy="224853"/>
              <wp:effectExtent l="0" t="0" r="2540" b="3810"/>
              <wp:wrapNone/>
              <wp:docPr id="7" name="Rectangle 7"/>
              <wp:cNvGraphicFramePr/>
              <a:graphic xmlns:a="http://schemas.openxmlformats.org/drawingml/2006/main">
                <a:graphicData uri="http://schemas.microsoft.com/office/word/2010/wordprocessingShape">
                  <wps:wsp>
                    <wps:cNvSpPr/>
                    <wps:spPr>
                      <a:xfrm>
                        <a:off x="0" y="0"/>
                        <a:ext cx="7757410" cy="224853"/>
                      </a:xfrm>
                      <a:prstGeom prst="rect">
                        <a:avLst/>
                      </a:prstGeom>
                      <a:solidFill>
                        <a:srgbClr val="003C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w:pict>
            <v:rect id="Rectangle 7" style="position:absolute;margin-left:-71.4pt;margin-top:-35.4pt;width:610.8pt;height:17.7pt;z-index:25165926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003c71" stroked="f" strokeweight="1pt" w14:anchorId="3F87BC1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&#13;&#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70621"/>
    <w:multiLevelType w:val="hybridMultilevel"/>
    <w:tmpl w:val="670CB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831E78"/>
    <w:multiLevelType w:val="hybridMultilevel"/>
    <w:tmpl w:val="78B2D57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 w15:restartNumberingAfterBreak="0">
    <w:nsid w:val="04765AB7"/>
    <w:multiLevelType w:val="hybridMultilevel"/>
    <w:tmpl w:val="F454E792"/>
    <w:lvl w:ilvl="0" w:tplc="5316EF1E">
      <w:start w:val="1"/>
      <w:numFmt w:val="decimal"/>
      <w:lvlText w:val="%1."/>
      <w:lvlJc w:val="left"/>
      <w:pPr>
        <w:ind w:left="720" w:hanging="360"/>
      </w:pPr>
      <w:rPr>
        <w:rFonts w:ascii="Encode Sans" w:hAnsi="Encode San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07E05454"/>
    <w:multiLevelType w:val="hybridMultilevel"/>
    <w:tmpl w:val="DDE427E4"/>
    <w:lvl w:ilvl="0" w:tplc="B2FACAEE">
      <w:start w:val="1"/>
      <w:numFmt w:val="bullet"/>
      <w:lvlText w:val=""/>
      <w:lvlJc w:val="left"/>
      <w:pPr>
        <w:ind w:left="720" w:hanging="360"/>
      </w:pPr>
      <w:rPr>
        <w:rFonts w:ascii="Symbol" w:hAnsi="Symbol" w:hint="default"/>
      </w:rPr>
    </w:lvl>
    <w:lvl w:ilvl="1" w:tplc="8DA2EF12">
      <w:start w:val="1"/>
      <w:numFmt w:val="bullet"/>
      <w:lvlText w:val="o"/>
      <w:lvlJc w:val="left"/>
      <w:pPr>
        <w:ind w:left="1440" w:hanging="360"/>
      </w:pPr>
      <w:rPr>
        <w:rFonts w:ascii="Courier New" w:hAnsi="Courier New" w:hint="default"/>
      </w:rPr>
    </w:lvl>
    <w:lvl w:ilvl="2" w:tplc="2DDCE084">
      <w:start w:val="1"/>
      <w:numFmt w:val="bullet"/>
      <w:lvlText w:val=""/>
      <w:lvlJc w:val="left"/>
      <w:pPr>
        <w:ind w:left="2160" w:hanging="360"/>
      </w:pPr>
      <w:rPr>
        <w:rFonts w:ascii="Wingdings" w:hAnsi="Wingdings" w:hint="default"/>
      </w:rPr>
    </w:lvl>
    <w:lvl w:ilvl="3" w:tplc="D4D6A52C">
      <w:start w:val="1"/>
      <w:numFmt w:val="bullet"/>
      <w:lvlText w:val=""/>
      <w:lvlJc w:val="left"/>
      <w:pPr>
        <w:ind w:left="2880" w:hanging="360"/>
      </w:pPr>
      <w:rPr>
        <w:rFonts w:ascii="Symbol" w:hAnsi="Symbol" w:hint="default"/>
      </w:rPr>
    </w:lvl>
    <w:lvl w:ilvl="4" w:tplc="F47CD918">
      <w:start w:val="1"/>
      <w:numFmt w:val="bullet"/>
      <w:lvlText w:val="o"/>
      <w:lvlJc w:val="left"/>
      <w:pPr>
        <w:ind w:left="3600" w:hanging="360"/>
      </w:pPr>
      <w:rPr>
        <w:rFonts w:ascii="Courier New" w:hAnsi="Courier New" w:hint="default"/>
      </w:rPr>
    </w:lvl>
    <w:lvl w:ilvl="5" w:tplc="247025C4">
      <w:start w:val="1"/>
      <w:numFmt w:val="bullet"/>
      <w:lvlText w:val=""/>
      <w:lvlJc w:val="left"/>
      <w:pPr>
        <w:ind w:left="4320" w:hanging="360"/>
      </w:pPr>
      <w:rPr>
        <w:rFonts w:ascii="Wingdings" w:hAnsi="Wingdings" w:hint="default"/>
      </w:rPr>
    </w:lvl>
    <w:lvl w:ilvl="6" w:tplc="231AE770">
      <w:start w:val="1"/>
      <w:numFmt w:val="bullet"/>
      <w:lvlText w:val=""/>
      <w:lvlJc w:val="left"/>
      <w:pPr>
        <w:ind w:left="5040" w:hanging="360"/>
      </w:pPr>
      <w:rPr>
        <w:rFonts w:ascii="Symbol" w:hAnsi="Symbol" w:hint="default"/>
      </w:rPr>
    </w:lvl>
    <w:lvl w:ilvl="7" w:tplc="5CCA44A4">
      <w:start w:val="1"/>
      <w:numFmt w:val="bullet"/>
      <w:lvlText w:val="o"/>
      <w:lvlJc w:val="left"/>
      <w:pPr>
        <w:ind w:left="5760" w:hanging="360"/>
      </w:pPr>
      <w:rPr>
        <w:rFonts w:ascii="Courier New" w:hAnsi="Courier New" w:hint="default"/>
      </w:rPr>
    </w:lvl>
    <w:lvl w:ilvl="8" w:tplc="C9C2A482">
      <w:start w:val="1"/>
      <w:numFmt w:val="bullet"/>
      <w:lvlText w:val=""/>
      <w:lvlJc w:val="left"/>
      <w:pPr>
        <w:ind w:left="6480" w:hanging="360"/>
      </w:pPr>
      <w:rPr>
        <w:rFonts w:ascii="Wingdings" w:hAnsi="Wingdings" w:hint="default"/>
      </w:rPr>
    </w:lvl>
  </w:abstractNum>
  <w:abstractNum w:abstractNumId="4" w15:restartNumberingAfterBreak="0">
    <w:nsid w:val="0955341E"/>
    <w:multiLevelType w:val="hybridMultilevel"/>
    <w:tmpl w:val="369EBD9E"/>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 w15:restartNumberingAfterBreak="0">
    <w:nsid w:val="0A2C7735"/>
    <w:multiLevelType w:val="hybridMultilevel"/>
    <w:tmpl w:val="08F87678"/>
    <w:lvl w:ilvl="0" w:tplc="7BBAF3A4">
      <w:start w:val="1"/>
      <w:numFmt w:val="decimal"/>
      <w:lvlText w:val="%1."/>
      <w:lvlJc w:val="left"/>
      <w:pPr>
        <w:ind w:left="720" w:hanging="360"/>
      </w:pPr>
    </w:lvl>
    <w:lvl w:ilvl="1" w:tplc="8CCC0E9C">
      <w:start w:val="1"/>
      <w:numFmt w:val="lowerLetter"/>
      <w:lvlText w:val="%2."/>
      <w:lvlJc w:val="left"/>
      <w:pPr>
        <w:ind w:left="1440" w:hanging="360"/>
      </w:pPr>
    </w:lvl>
    <w:lvl w:ilvl="2" w:tplc="BCA20FFA">
      <w:start w:val="1"/>
      <w:numFmt w:val="lowerRoman"/>
      <w:lvlText w:val="%3."/>
      <w:lvlJc w:val="right"/>
      <w:pPr>
        <w:ind w:left="2160" w:hanging="180"/>
      </w:pPr>
    </w:lvl>
    <w:lvl w:ilvl="3" w:tplc="62A2574A">
      <w:start w:val="1"/>
      <w:numFmt w:val="decimal"/>
      <w:lvlText w:val="%4."/>
      <w:lvlJc w:val="left"/>
      <w:pPr>
        <w:ind w:left="2880" w:hanging="360"/>
      </w:pPr>
    </w:lvl>
    <w:lvl w:ilvl="4" w:tplc="49268830">
      <w:start w:val="1"/>
      <w:numFmt w:val="lowerLetter"/>
      <w:lvlText w:val="%5."/>
      <w:lvlJc w:val="left"/>
      <w:pPr>
        <w:ind w:left="3600" w:hanging="360"/>
      </w:pPr>
    </w:lvl>
    <w:lvl w:ilvl="5" w:tplc="1626ED7A">
      <w:start w:val="1"/>
      <w:numFmt w:val="lowerRoman"/>
      <w:lvlText w:val="%6."/>
      <w:lvlJc w:val="right"/>
      <w:pPr>
        <w:ind w:left="4320" w:hanging="180"/>
      </w:pPr>
    </w:lvl>
    <w:lvl w:ilvl="6" w:tplc="1F58FAD2">
      <w:start w:val="1"/>
      <w:numFmt w:val="decimal"/>
      <w:lvlText w:val="%7."/>
      <w:lvlJc w:val="left"/>
      <w:pPr>
        <w:ind w:left="5040" w:hanging="360"/>
      </w:pPr>
    </w:lvl>
    <w:lvl w:ilvl="7" w:tplc="F5FA2CB4">
      <w:start w:val="1"/>
      <w:numFmt w:val="lowerLetter"/>
      <w:lvlText w:val="%8."/>
      <w:lvlJc w:val="left"/>
      <w:pPr>
        <w:ind w:left="5760" w:hanging="360"/>
      </w:pPr>
    </w:lvl>
    <w:lvl w:ilvl="8" w:tplc="72E88EEE">
      <w:start w:val="1"/>
      <w:numFmt w:val="lowerRoman"/>
      <w:lvlText w:val="%9."/>
      <w:lvlJc w:val="right"/>
      <w:pPr>
        <w:ind w:left="6480" w:hanging="180"/>
      </w:pPr>
    </w:lvl>
  </w:abstractNum>
  <w:abstractNum w:abstractNumId="6" w15:restartNumberingAfterBreak="0">
    <w:nsid w:val="0B926593"/>
    <w:multiLevelType w:val="hybridMultilevel"/>
    <w:tmpl w:val="397C97E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7" w15:restartNumberingAfterBreak="0">
    <w:nsid w:val="1489CB7F"/>
    <w:multiLevelType w:val="hybridMultilevel"/>
    <w:tmpl w:val="BD027E52"/>
    <w:lvl w:ilvl="0" w:tplc="71B0ED4C">
      <w:start w:val="1"/>
      <w:numFmt w:val="decimal"/>
      <w:lvlText w:val="%1."/>
      <w:lvlJc w:val="left"/>
      <w:pPr>
        <w:ind w:left="720" w:hanging="360"/>
      </w:pPr>
      <w:rPr>
        <w:rFonts w:ascii="Encode Sans" w:hAnsi="Encode San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1AA0254D"/>
    <w:multiLevelType w:val="hybridMultilevel"/>
    <w:tmpl w:val="949EF1F4"/>
    <w:lvl w:ilvl="0" w:tplc="04090001">
      <w:start w:val="1"/>
      <w:numFmt w:val="bullet"/>
      <w:lvlText w:val=""/>
      <w:lvlJc w:val="left"/>
      <w:pPr>
        <w:ind w:left="720" w:hanging="360"/>
      </w:pPr>
      <w:rPr>
        <w:rFonts w:ascii="Symbol" w:hAnsi="Symbol" w:hint="default"/>
      </w:rPr>
    </w:lvl>
    <w:lvl w:ilvl="1" w:tplc="ACAE25A6">
      <w:start w:val="1"/>
      <w:numFmt w:val="bullet"/>
      <w:lvlText w:val="o"/>
      <w:lvlJc w:val="left"/>
      <w:pPr>
        <w:ind w:left="1440" w:hanging="360"/>
      </w:pPr>
      <w:rPr>
        <w:rFonts w:ascii="Courier New" w:hAnsi="Courier New" w:hint="default"/>
      </w:rPr>
    </w:lvl>
    <w:lvl w:ilvl="2" w:tplc="DC48358A">
      <w:start w:val="1"/>
      <w:numFmt w:val="bullet"/>
      <w:lvlText w:val=""/>
      <w:lvlJc w:val="left"/>
      <w:pPr>
        <w:ind w:left="2160" w:hanging="360"/>
      </w:pPr>
      <w:rPr>
        <w:rFonts w:ascii="Wingdings" w:hAnsi="Wingdings" w:hint="default"/>
      </w:rPr>
    </w:lvl>
    <w:lvl w:ilvl="3" w:tplc="687487BE">
      <w:start w:val="1"/>
      <w:numFmt w:val="bullet"/>
      <w:lvlText w:val=""/>
      <w:lvlJc w:val="left"/>
      <w:pPr>
        <w:ind w:left="2880" w:hanging="360"/>
      </w:pPr>
      <w:rPr>
        <w:rFonts w:ascii="Symbol" w:hAnsi="Symbol" w:hint="default"/>
      </w:rPr>
    </w:lvl>
    <w:lvl w:ilvl="4" w:tplc="07A6D052">
      <w:start w:val="1"/>
      <w:numFmt w:val="bullet"/>
      <w:lvlText w:val="o"/>
      <w:lvlJc w:val="left"/>
      <w:pPr>
        <w:ind w:left="3600" w:hanging="360"/>
      </w:pPr>
      <w:rPr>
        <w:rFonts w:ascii="Courier New" w:hAnsi="Courier New" w:hint="default"/>
      </w:rPr>
    </w:lvl>
    <w:lvl w:ilvl="5" w:tplc="5D108398">
      <w:start w:val="1"/>
      <w:numFmt w:val="bullet"/>
      <w:lvlText w:val=""/>
      <w:lvlJc w:val="left"/>
      <w:pPr>
        <w:ind w:left="4320" w:hanging="360"/>
      </w:pPr>
      <w:rPr>
        <w:rFonts w:ascii="Wingdings" w:hAnsi="Wingdings" w:hint="default"/>
      </w:rPr>
    </w:lvl>
    <w:lvl w:ilvl="6" w:tplc="D0FE2DC8">
      <w:start w:val="1"/>
      <w:numFmt w:val="bullet"/>
      <w:lvlText w:val=""/>
      <w:lvlJc w:val="left"/>
      <w:pPr>
        <w:ind w:left="5040" w:hanging="360"/>
      </w:pPr>
      <w:rPr>
        <w:rFonts w:ascii="Symbol" w:hAnsi="Symbol" w:hint="default"/>
      </w:rPr>
    </w:lvl>
    <w:lvl w:ilvl="7" w:tplc="B340138E">
      <w:start w:val="1"/>
      <w:numFmt w:val="bullet"/>
      <w:lvlText w:val="o"/>
      <w:lvlJc w:val="left"/>
      <w:pPr>
        <w:ind w:left="5760" w:hanging="360"/>
      </w:pPr>
      <w:rPr>
        <w:rFonts w:ascii="Courier New" w:hAnsi="Courier New" w:hint="default"/>
      </w:rPr>
    </w:lvl>
    <w:lvl w:ilvl="8" w:tplc="7DA0EF80">
      <w:start w:val="1"/>
      <w:numFmt w:val="bullet"/>
      <w:lvlText w:val=""/>
      <w:lvlJc w:val="left"/>
      <w:pPr>
        <w:ind w:left="6480" w:hanging="360"/>
      </w:pPr>
      <w:rPr>
        <w:rFonts w:ascii="Wingdings" w:hAnsi="Wingdings" w:hint="default"/>
      </w:rPr>
    </w:lvl>
  </w:abstractNum>
  <w:abstractNum w:abstractNumId="9" w15:restartNumberingAfterBreak="0">
    <w:nsid w:val="1F59525A"/>
    <w:multiLevelType w:val="hybridMultilevel"/>
    <w:tmpl w:val="475C2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6A4A1E"/>
    <w:multiLevelType w:val="hybridMultilevel"/>
    <w:tmpl w:val="775A5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E0C754"/>
    <w:multiLevelType w:val="hybridMultilevel"/>
    <w:tmpl w:val="89DC1F2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15:restartNumberingAfterBreak="0">
    <w:nsid w:val="2D1F384B"/>
    <w:multiLevelType w:val="hybridMultilevel"/>
    <w:tmpl w:val="9AEA809C"/>
    <w:lvl w:ilvl="0" w:tplc="42D66CFE">
      <w:start w:val="1"/>
      <w:numFmt w:val="bullet"/>
      <w:lvlText w:val=""/>
      <w:lvlJc w:val="left"/>
      <w:pPr>
        <w:ind w:left="360" w:hanging="360"/>
      </w:pPr>
      <w:rPr>
        <w:rFonts w:ascii="Symbol" w:hAnsi="Symbol" w:hint="default"/>
      </w:rPr>
    </w:lvl>
    <w:lvl w:ilvl="1" w:tplc="C7B04B04">
      <w:start w:val="1"/>
      <w:numFmt w:val="bullet"/>
      <w:lvlText w:val="o"/>
      <w:lvlJc w:val="left"/>
      <w:pPr>
        <w:ind w:left="1080" w:hanging="360"/>
      </w:pPr>
      <w:rPr>
        <w:rFonts w:ascii="Courier New" w:hAnsi="Courier New" w:hint="default"/>
      </w:rPr>
    </w:lvl>
    <w:lvl w:ilvl="2" w:tplc="4DB80080">
      <w:start w:val="1"/>
      <w:numFmt w:val="bullet"/>
      <w:lvlText w:val=""/>
      <w:lvlJc w:val="left"/>
      <w:pPr>
        <w:ind w:left="1800" w:hanging="360"/>
      </w:pPr>
      <w:rPr>
        <w:rFonts w:ascii="Wingdings" w:hAnsi="Wingdings" w:hint="default"/>
      </w:rPr>
    </w:lvl>
    <w:lvl w:ilvl="3" w:tplc="AA4A821A">
      <w:start w:val="1"/>
      <w:numFmt w:val="bullet"/>
      <w:lvlText w:val=""/>
      <w:lvlJc w:val="left"/>
      <w:pPr>
        <w:ind w:left="2520" w:hanging="360"/>
      </w:pPr>
      <w:rPr>
        <w:rFonts w:ascii="Symbol" w:hAnsi="Symbol" w:hint="default"/>
      </w:rPr>
    </w:lvl>
    <w:lvl w:ilvl="4" w:tplc="B6F8D936">
      <w:start w:val="1"/>
      <w:numFmt w:val="bullet"/>
      <w:lvlText w:val="o"/>
      <w:lvlJc w:val="left"/>
      <w:pPr>
        <w:ind w:left="3240" w:hanging="360"/>
      </w:pPr>
      <w:rPr>
        <w:rFonts w:ascii="Courier New" w:hAnsi="Courier New" w:hint="default"/>
      </w:rPr>
    </w:lvl>
    <w:lvl w:ilvl="5" w:tplc="84D2CD64">
      <w:start w:val="1"/>
      <w:numFmt w:val="bullet"/>
      <w:lvlText w:val=""/>
      <w:lvlJc w:val="left"/>
      <w:pPr>
        <w:ind w:left="3960" w:hanging="360"/>
      </w:pPr>
      <w:rPr>
        <w:rFonts w:ascii="Wingdings" w:hAnsi="Wingdings" w:hint="default"/>
      </w:rPr>
    </w:lvl>
    <w:lvl w:ilvl="6" w:tplc="F424B9D6">
      <w:start w:val="1"/>
      <w:numFmt w:val="bullet"/>
      <w:lvlText w:val=""/>
      <w:lvlJc w:val="left"/>
      <w:pPr>
        <w:ind w:left="4680" w:hanging="360"/>
      </w:pPr>
      <w:rPr>
        <w:rFonts w:ascii="Symbol" w:hAnsi="Symbol" w:hint="default"/>
      </w:rPr>
    </w:lvl>
    <w:lvl w:ilvl="7" w:tplc="D44E7228">
      <w:start w:val="1"/>
      <w:numFmt w:val="bullet"/>
      <w:lvlText w:val="o"/>
      <w:lvlJc w:val="left"/>
      <w:pPr>
        <w:ind w:left="5400" w:hanging="360"/>
      </w:pPr>
      <w:rPr>
        <w:rFonts w:ascii="Courier New" w:hAnsi="Courier New" w:hint="default"/>
      </w:rPr>
    </w:lvl>
    <w:lvl w:ilvl="8" w:tplc="DB668B36">
      <w:start w:val="1"/>
      <w:numFmt w:val="bullet"/>
      <w:lvlText w:val=""/>
      <w:lvlJc w:val="left"/>
      <w:pPr>
        <w:ind w:left="6120" w:hanging="360"/>
      </w:pPr>
      <w:rPr>
        <w:rFonts w:ascii="Wingdings" w:hAnsi="Wingdings" w:hint="default"/>
      </w:rPr>
    </w:lvl>
  </w:abstractNum>
  <w:abstractNum w:abstractNumId="13" w15:restartNumberingAfterBreak="0">
    <w:nsid w:val="2E066346"/>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319E312D"/>
    <w:multiLevelType w:val="hybridMultilevel"/>
    <w:tmpl w:val="9CCA79D8"/>
    <w:lvl w:ilvl="0" w:tplc="98300E1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C382AC"/>
    <w:multiLevelType w:val="hybridMultilevel"/>
    <w:tmpl w:val="2ACC3A5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15:restartNumberingAfterBreak="0">
    <w:nsid w:val="40FA25F8"/>
    <w:multiLevelType w:val="hybridMultilevel"/>
    <w:tmpl w:val="6C22AE7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15:restartNumberingAfterBreak="0">
    <w:nsid w:val="443E404E"/>
    <w:multiLevelType w:val="hybridMultilevel"/>
    <w:tmpl w:val="38581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F76935"/>
    <w:multiLevelType w:val="hybridMultilevel"/>
    <w:tmpl w:val="B7782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0128F9"/>
    <w:multiLevelType w:val="multilevel"/>
    <w:tmpl w:val="45ECBF2E"/>
    <w:lvl w:ilvl="0">
      <w:start w:val="1"/>
      <w:numFmt w:val="decimal"/>
      <w:lvlText w:val="%1."/>
      <w:lvlJc w:val="left"/>
      <w:pPr>
        <w:ind w:left="720" w:hanging="360"/>
      </w:pPr>
    </w:lvl>
    <w:lvl w:ilvl="1">
      <w:start w:val="5"/>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C1034D9"/>
    <w:multiLevelType w:val="hybridMultilevel"/>
    <w:tmpl w:val="39A0F95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1" w15:restartNumberingAfterBreak="0">
    <w:nsid w:val="4D36439D"/>
    <w:multiLevelType w:val="hybridMultilevel"/>
    <w:tmpl w:val="59D0D962"/>
    <w:lvl w:ilvl="0" w:tplc="04090017">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 w15:restartNumberingAfterBreak="0">
    <w:nsid w:val="4F1B7BF6"/>
    <w:multiLevelType w:val="hybridMultilevel"/>
    <w:tmpl w:val="DDBC0828"/>
    <w:lvl w:ilvl="0" w:tplc="53EE5E00">
      <w:start w:val="1"/>
      <w:numFmt w:val="decimal"/>
      <w:lvlText w:val="%1."/>
      <w:lvlJc w:val="left"/>
      <w:pPr>
        <w:ind w:left="720" w:hanging="360"/>
      </w:pPr>
    </w:lvl>
    <w:lvl w:ilvl="1" w:tplc="AE7418E4">
      <w:start w:val="1"/>
      <w:numFmt w:val="lowerLetter"/>
      <w:lvlText w:val="%2."/>
      <w:lvlJc w:val="left"/>
      <w:pPr>
        <w:ind w:left="1440" w:hanging="360"/>
      </w:pPr>
    </w:lvl>
    <w:lvl w:ilvl="2" w:tplc="631C808E">
      <w:start w:val="1"/>
      <w:numFmt w:val="lowerRoman"/>
      <w:lvlText w:val="%3."/>
      <w:lvlJc w:val="right"/>
      <w:pPr>
        <w:ind w:left="2160" w:hanging="180"/>
      </w:pPr>
    </w:lvl>
    <w:lvl w:ilvl="3" w:tplc="4D5C5500">
      <w:start w:val="1"/>
      <w:numFmt w:val="decimal"/>
      <w:lvlText w:val="%4."/>
      <w:lvlJc w:val="left"/>
      <w:pPr>
        <w:ind w:left="2880" w:hanging="360"/>
      </w:pPr>
    </w:lvl>
    <w:lvl w:ilvl="4" w:tplc="6A20D17A">
      <w:start w:val="1"/>
      <w:numFmt w:val="lowerLetter"/>
      <w:lvlText w:val="%5."/>
      <w:lvlJc w:val="left"/>
      <w:pPr>
        <w:ind w:left="3600" w:hanging="360"/>
      </w:pPr>
    </w:lvl>
    <w:lvl w:ilvl="5" w:tplc="EEB89960">
      <w:start w:val="1"/>
      <w:numFmt w:val="lowerRoman"/>
      <w:lvlText w:val="%6."/>
      <w:lvlJc w:val="right"/>
      <w:pPr>
        <w:ind w:left="4320" w:hanging="180"/>
      </w:pPr>
    </w:lvl>
    <w:lvl w:ilvl="6" w:tplc="8DF6BA62">
      <w:start w:val="1"/>
      <w:numFmt w:val="decimal"/>
      <w:lvlText w:val="%7."/>
      <w:lvlJc w:val="left"/>
      <w:pPr>
        <w:ind w:left="5040" w:hanging="360"/>
      </w:pPr>
    </w:lvl>
    <w:lvl w:ilvl="7" w:tplc="C9287CF0">
      <w:start w:val="1"/>
      <w:numFmt w:val="lowerLetter"/>
      <w:lvlText w:val="%8."/>
      <w:lvlJc w:val="left"/>
      <w:pPr>
        <w:ind w:left="5760" w:hanging="360"/>
      </w:pPr>
    </w:lvl>
    <w:lvl w:ilvl="8" w:tplc="8F541436">
      <w:start w:val="1"/>
      <w:numFmt w:val="lowerRoman"/>
      <w:lvlText w:val="%9."/>
      <w:lvlJc w:val="right"/>
      <w:pPr>
        <w:ind w:left="6480" w:hanging="180"/>
      </w:pPr>
    </w:lvl>
  </w:abstractNum>
  <w:abstractNum w:abstractNumId="23" w15:restartNumberingAfterBreak="0">
    <w:nsid w:val="552F3C12"/>
    <w:multiLevelType w:val="hybridMultilevel"/>
    <w:tmpl w:val="59F8F660"/>
    <w:lvl w:ilvl="0" w:tplc="6694C80A">
      <w:start w:val="1"/>
      <w:numFmt w:val="decimal"/>
      <w:lvlText w:val="%1."/>
      <w:lvlJc w:val="left"/>
      <w:pPr>
        <w:ind w:left="720" w:hanging="360"/>
      </w:pPr>
    </w:lvl>
    <w:lvl w:ilvl="1" w:tplc="CD7ED3A6">
      <w:start w:val="1"/>
      <w:numFmt w:val="lowerLetter"/>
      <w:lvlText w:val="%2."/>
      <w:lvlJc w:val="left"/>
      <w:pPr>
        <w:ind w:left="1440" w:hanging="360"/>
      </w:pPr>
    </w:lvl>
    <w:lvl w:ilvl="2" w:tplc="005C149A">
      <w:start w:val="1"/>
      <w:numFmt w:val="lowerRoman"/>
      <w:lvlText w:val="%3."/>
      <w:lvlJc w:val="right"/>
      <w:pPr>
        <w:ind w:left="2160" w:hanging="180"/>
      </w:pPr>
    </w:lvl>
    <w:lvl w:ilvl="3" w:tplc="9FFAE100">
      <w:start w:val="1"/>
      <w:numFmt w:val="decimal"/>
      <w:lvlText w:val="%4."/>
      <w:lvlJc w:val="left"/>
      <w:pPr>
        <w:ind w:left="2880" w:hanging="360"/>
      </w:pPr>
    </w:lvl>
    <w:lvl w:ilvl="4" w:tplc="6D26DD16">
      <w:start w:val="1"/>
      <w:numFmt w:val="lowerLetter"/>
      <w:lvlText w:val="%5."/>
      <w:lvlJc w:val="left"/>
      <w:pPr>
        <w:ind w:left="3600" w:hanging="360"/>
      </w:pPr>
    </w:lvl>
    <w:lvl w:ilvl="5" w:tplc="1150ADFC">
      <w:start w:val="1"/>
      <w:numFmt w:val="lowerRoman"/>
      <w:lvlText w:val="%6."/>
      <w:lvlJc w:val="right"/>
      <w:pPr>
        <w:ind w:left="4320" w:hanging="180"/>
      </w:pPr>
    </w:lvl>
    <w:lvl w:ilvl="6" w:tplc="31EC7A2C">
      <w:start w:val="1"/>
      <w:numFmt w:val="decimal"/>
      <w:lvlText w:val="%7."/>
      <w:lvlJc w:val="left"/>
      <w:pPr>
        <w:ind w:left="5040" w:hanging="360"/>
      </w:pPr>
    </w:lvl>
    <w:lvl w:ilvl="7" w:tplc="5256FCA0">
      <w:start w:val="1"/>
      <w:numFmt w:val="lowerLetter"/>
      <w:lvlText w:val="%8."/>
      <w:lvlJc w:val="left"/>
      <w:pPr>
        <w:ind w:left="5760" w:hanging="360"/>
      </w:pPr>
    </w:lvl>
    <w:lvl w:ilvl="8" w:tplc="2146FEB0">
      <w:start w:val="1"/>
      <w:numFmt w:val="lowerRoman"/>
      <w:lvlText w:val="%9."/>
      <w:lvlJc w:val="right"/>
      <w:pPr>
        <w:ind w:left="6480" w:hanging="180"/>
      </w:pPr>
    </w:lvl>
  </w:abstractNum>
  <w:abstractNum w:abstractNumId="24" w15:restartNumberingAfterBreak="0">
    <w:nsid w:val="554343DC"/>
    <w:multiLevelType w:val="hybridMultilevel"/>
    <w:tmpl w:val="FF10C596"/>
    <w:lvl w:ilvl="0" w:tplc="A67C5392">
      <w:numFmt w:val="none"/>
      <w:lvlText w:val=""/>
      <w:lvlJc w:val="left"/>
      <w:pPr>
        <w:tabs>
          <w:tab w:val="num" w:pos="360"/>
        </w:tabs>
      </w:pPr>
    </w:lvl>
    <w:lvl w:ilvl="1" w:tplc="7B224068">
      <w:start w:val="1"/>
      <w:numFmt w:val="lowerLetter"/>
      <w:lvlText w:val="%2."/>
      <w:lvlJc w:val="left"/>
      <w:pPr>
        <w:ind w:left="1440" w:hanging="360"/>
      </w:pPr>
    </w:lvl>
    <w:lvl w:ilvl="2" w:tplc="59765D78">
      <w:start w:val="1"/>
      <w:numFmt w:val="lowerRoman"/>
      <w:lvlText w:val="%3."/>
      <w:lvlJc w:val="right"/>
      <w:pPr>
        <w:ind w:left="2160" w:hanging="180"/>
      </w:pPr>
    </w:lvl>
    <w:lvl w:ilvl="3" w:tplc="5546D02C">
      <w:start w:val="1"/>
      <w:numFmt w:val="decimal"/>
      <w:lvlText w:val="%4."/>
      <w:lvlJc w:val="left"/>
      <w:pPr>
        <w:ind w:left="2880" w:hanging="360"/>
      </w:pPr>
    </w:lvl>
    <w:lvl w:ilvl="4" w:tplc="C43A636C">
      <w:start w:val="1"/>
      <w:numFmt w:val="lowerLetter"/>
      <w:lvlText w:val="%5."/>
      <w:lvlJc w:val="left"/>
      <w:pPr>
        <w:ind w:left="3600" w:hanging="360"/>
      </w:pPr>
    </w:lvl>
    <w:lvl w:ilvl="5" w:tplc="C1F6791E">
      <w:start w:val="1"/>
      <w:numFmt w:val="lowerRoman"/>
      <w:lvlText w:val="%6."/>
      <w:lvlJc w:val="right"/>
      <w:pPr>
        <w:ind w:left="4320" w:hanging="180"/>
      </w:pPr>
    </w:lvl>
    <w:lvl w:ilvl="6" w:tplc="F54AAEEC">
      <w:start w:val="1"/>
      <w:numFmt w:val="decimal"/>
      <w:lvlText w:val="%7."/>
      <w:lvlJc w:val="left"/>
      <w:pPr>
        <w:ind w:left="5040" w:hanging="360"/>
      </w:pPr>
    </w:lvl>
    <w:lvl w:ilvl="7" w:tplc="3E14060E">
      <w:start w:val="1"/>
      <w:numFmt w:val="lowerLetter"/>
      <w:lvlText w:val="%8."/>
      <w:lvlJc w:val="left"/>
      <w:pPr>
        <w:ind w:left="5760" w:hanging="360"/>
      </w:pPr>
    </w:lvl>
    <w:lvl w:ilvl="8" w:tplc="BE44CD5A">
      <w:start w:val="1"/>
      <w:numFmt w:val="lowerRoman"/>
      <w:lvlText w:val="%9."/>
      <w:lvlJc w:val="right"/>
      <w:pPr>
        <w:ind w:left="6480" w:hanging="180"/>
      </w:pPr>
    </w:lvl>
  </w:abstractNum>
  <w:abstractNum w:abstractNumId="25" w15:restartNumberingAfterBreak="0">
    <w:nsid w:val="55F141CE"/>
    <w:multiLevelType w:val="hybridMultilevel"/>
    <w:tmpl w:val="670CB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FE3CFC"/>
    <w:multiLevelType w:val="hybridMultilevel"/>
    <w:tmpl w:val="BBE6F3E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7" w15:restartNumberingAfterBreak="0">
    <w:nsid w:val="59BE0CF0"/>
    <w:multiLevelType w:val="hybridMultilevel"/>
    <w:tmpl w:val="849E4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5A082C"/>
    <w:multiLevelType w:val="hybridMultilevel"/>
    <w:tmpl w:val="5276EFA2"/>
    <w:lvl w:ilvl="0" w:tplc="C442CF34">
      <w:start w:val="1"/>
      <w:numFmt w:val="decimal"/>
      <w:lvlText w:val="%1."/>
      <w:lvlJc w:val="left"/>
      <w:pPr>
        <w:ind w:left="720" w:hanging="360"/>
      </w:pPr>
    </w:lvl>
    <w:lvl w:ilvl="1" w:tplc="8F5896FE">
      <w:start w:val="1"/>
      <w:numFmt w:val="lowerLetter"/>
      <w:lvlText w:val="%2."/>
      <w:lvlJc w:val="left"/>
      <w:pPr>
        <w:ind w:left="1440" w:hanging="360"/>
      </w:pPr>
    </w:lvl>
    <w:lvl w:ilvl="2" w:tplc="26B2D062">
      <w:start w:val="1"/>
      <w:numFmt w:val="lowerRoman"/>
      <w:lvlText w:val="%3."/>
      <w:lvlJc w:val="right"/>
      <w:pPr>
        <w:ind w:left="2160" w:hanging="180"/>
      </w:pPr>
    </w:lvl>
    <w:lvl w:ilvl="3" w:tplc="CC0A49FE">
      <w:start w:val="1"/>
      <w:numFmt w:val="decimal"/>
      <w:lvlText w:val="%4."/>
      <w:lvlJc w:val="left"/>
      <w:pPr>
        <w:ind w:left="2880" w:hanging="360"/>
      </w:pPr>
    </w:lvl>
    <w:lvl w:ilvl="4" w:tplc="F634B77A">
      <w:start w:val="1"/>
      <w:numFmt w:val="lowerLetter"/>
      <w:lvlText w:val="%5."/>
      <w:lvlJc w:val="left"/>
      <w:pPr>
        <w:ind w:left="3600" w:hanging="360"/>
      </w:pPr>
    </w:lvl>
    <w:lvl w:ilvl="5" w:tplc="4D1EDC98">
      <w:start w:val="1"/>
      <w:numFmt w:val="lowerRoman"/>
      <w:lvlText w:val="%6."/>
      <w:lvlJc w:val="right"/>
      <w:pPr>
        <w:ind w:left="4320" w:hanging="180"/>
      </w:pPr>
    </w:lvl>
    <w:lvl w:ilvl="6" w:tplc="34423502">
      <w:start w:val="1"/>
      <w:numFmt w:val="decimal"/>
      <w:lvlText w:val="%7."/>
      <w:lvlJc w:val="left"/>
      <w:pPr>
        <w:ind w:left="5040" w:hanging="360"/>
      </w:pPr>
    </w:lvl>
    <w:lvl w:ilvl="7" w:tplc="E1007816">
      <w:start w:val="1"/>
      <w:numFmt w:val="lowerLetter"/>
      <w:lvlText w:val="%8."/>
      <w:lvlJc w:val="left"/>
      <w:pPr>
        <w:ind w:left="5760" w:hanging="360"/>
      </w:pPr>
    </w:lvl>
    <w:lvl w:ilvl="8" w:tplc="4A68DE84">
      <w:start w:val="1"/>
      <w:numFmt w:val="lowerRoman"/>
      <w:lvlText w:val="%9."/>
      <w:lvlJc w:val="right"/>
      <w:pPr>
        <w:ind w:left="6480" w:hanging="180"/>
      </w:pPr>
    </w:lvl>
  </w:abstractNum>
  <w:abstractNum w:abstractNumId="29" w15:restartNumberingAfterBreak="0">
    <w:nsid w:val="5B367C61"/>
    <w:multiLevelType w:val="hybridMultilevel"/>
    <w:tmpl w:val="F5100B3A"/>
    <w:lvl w:ilvl="0" w:tplc="2880181C">
      <w:start w:val="1"/>
      <w:numFmt w:val="decimal"/>
      <w:lvlText w:val="%1."/>
      <w:lvlJc w:val="left"/>
      <w:pPr>
        <w:ind w:left="720" w:hanging="360"/>
      </w:pPr>
    </w:lvl>
    <w:lvl w:ilvl="1" w:tplc="67EADCF0">
      <w:start w:val="1"/>
      <w:numFmt w:val="lowerLetter"/>
      <w:lvlText w:val="%2."/>
      <w:lvlJc w:val="left"/>
      <w:pPr>
        <w:ind w:left="1440" w:hanging="360"/>
      </w:pPr>
    </w:lvl>
    <w:lvl w:ilvl="2" w:tplc="67B64C48">
      <w:start w:val="1"/>
      <w:numFmt w:val="lowerRoman"/>
      <w:lvlText w:val="%3."/>
      <w:lvlJc w:val="right"/>
      <w:pPr>
        <w:ind w:left="2160" w:hanging="180"/>
      </w:pPr>
    </w:lvl>
    <w:lvl w:ilvl="3" w:tplc="B32A04CC">
      <w:start w:val="1"/>
      <w:numFmt w:val="decimal"/>
      <w:lvlText w:val="%4."/>
      <w:lvlJc w:val="left"/>
      <w:pPr>
        <w:ind w:left="2880" w:hanging="360"/>
      </w:pPr>
    </w:lvl>
    <w:lvl w:ilvl="4" w:tplc="7B2260B8">
      <w:start w:val="1"/>
      <w:numFmt w:val="lowerLetter"/>
      <w:lvlText w:val="%5."/>
      <w:lvlJc w:val="left"/>
      <w:pPr>
        <w:ind w:left="3600" w:hanging="360"/>
      </w:pPr>
    </w:lvl>
    <w:lvl w:ilvl="5" w:tplc="D616C1CA">
      <w:start w:val="1"/>
      <w:numFmt w:val="lowerRoman"/>
      <w:lvlText w:val="%6."/>
      <w:lvlJc w:val="right"/>
      <w:pPr>
        <w:ind w:left="4320" w:hanging="180"/>
      </w:pPr>
    </w:lvl>
    <w:lvl w:ilvl="6" w:tplc="16A0736C">
      <w:start w:val="1"/>
      <w:numFmt w:val="decimal"/>
      <w:lvlText w:val="%7."/>
      <w:lvlJc w:val="left"/>
      <w:pPr>
        <w:ind w:left="5040" w:hanging="360"/>
      </w:pPr>
    </w:lvl>
    <w:lvl w:ilvl="7" w:tplc="5D1EA45A">
      <w:start w:val="1"/>
      <w:numFmt w:val="lowerLetter"/>
      <w:lvlText w:val="%8."/>
      <w:lvlJc w:val="left"/>
      <w:pPr>
        <w:ind w:left="5760" w:hanging="360"/>
      </w:pPr>
    </w:lvl>
    <w:lvl w:ilvl="8" w:tplc="8AB6EEB0">
      <w:start w:val="1"/>
      <w:numFmt w:val="lowerRoman"/>
      <w:lvlText w:val="%9."/>
      <w:lvlJc w:val="right"/>
      <w:pPr>
        <w:ind w:left="6480" w:hanging="180"/>
      </w:pPr>
    </w:lvl>
  </w:abstractNum>
  <w:abstractNum w:abstractNumId="30" w15:restartNumberingAfterBreak="0">
    <w:nsid w:val="5DBA7F4A"/>
    <w:multiLevelType w:val="hybridMultilevel"/>
    <w:tmpl w:val="0A14F3C0"/>
    <w:lvl w:ilvl="0" w:tplc="B36E2F26">
      <w:start w:val="1"/>
      <w:numFmt w:val="decimal"/>
      <w:lvlText w:val="%1."/>
      <w:lvlJc w:val="left"/>
      <w:pPr>
        <w:ind w:left="720" w:hanging="360"/>
      </w:pPr>
    </w:lvl>
    <w:lvl w:ilvl="1" w:tplc="46D01B50">
      <w:start w:val="1"/>
      <w:numFmt w:val="lowerLetter"/>
      <w:lvlText w:val="%2."/>
      <w:lvlJc w:val="left"/>
      <w:pPr>
        <w:ind w:left="1440" w:hanging="360"/>
      </w:pPr>
    </w:lvl>
    <w:lvl w:ilvl="2" w:tplc="168A0FA4">
      <w:start w:val="1"/>
      <w:numFmt w:val="lowerRoman"/>
      <w:lvlText w:val="%3."/>
      <w:lvlJc w:val="right"/>
      <w:pPr>
        <w:ind w:left="2160" w:hanging="180"/>
      </w:pPr>
    </w:lvl>
    <w:lvl w:ilvl="3" w:tplc="42181604">
      <w:start w:val="1"/>
      <w:numFmt w:val="decimal"/>
      <w:lvlText w:val="%4."/>
      <w:lvlJc w:val="left"/>
      <w:pPr>
        <w:ind w:left="2880" w:hanging="360"/>
      </w:pPr>
    </w:lvl>
    <w:lvl w:ilvl="4" w:tplc="EB34B726">
      <w:start w:val="1"/>
      <w:numFmt w:val="lowerLetter"/>
      <w:lvlText w:val="%5."/>
      <w:lvlJc w:val="left"/>
      <w:pPr>
        <w:ind w:left="3600" w:hanging="360"/>
      </w:pPr>
    </w:lvl>
    <w:lvl w:ilvl="5" w:tplc="A606D5A4">
      <w:start w:val="1"/>
      <w:numFmt w:val="lowerRoman"/>
      <w:lvlText w:val="%6."/>
      <w:lvlJc w:val="right"/>
      <w:pPr>
        <w:ind w:left="4320" w:hanging="180"/>
      </w:pPr>
    </w:lvl>
    <w:lvl w:ilvl="6" w:tplc="8496D1AC">
      <w:start w:val="1"/>
      <w:numFmt w:val="decimal"/>
      <w:lvlText w:val="%7."/>
      <w:lvlJc w:val="left"/>
      <w:pPr>
        <w:ind w:left="5040" w:hanging="360"/>
      </w:pPr>
    </w:lvl>
    <w:lvl w:ilvl="7" w:tplc="63F07A04">
      <w:start w:val="1"/>
      <w:numFmt w:val="lowerLetter"/>
      <w:lvlText w:val="%8."/>
      <w:lvlJc w:val="left"/>
      <w:pPr>
        <w:ind w:left="5760" w:hanging="360"/>
      </w:pPr>
    </w:lvl>
    <w:lvl w:ilvl="8" w:tplc="5AD644D8">
      <w:start w:val="1"/>
      <w:numFmt w:val="lowerRoman"/>
      <w:lvlText w:val="%9."/>
      <w:lvlJc w:val="right"/>
      <w:pPr>
        <w:ind w:left="6480" w:hanging="180"/>
      </w:pPr>
    </w:lvl>
  </w:abstractNum>
  <w:abstractNum w:abstractNumId="31" w15:restartNumberingAfterBreak="0">
    <w:nsid w:val="60A613E5"/>
    <w:multiLevelType w:val="hybridMultilevel"/>
    <w:tmpl w:val="D87EEA84"/>
    <w:lvl w:ilvl="0" w:tplc="FFFFFFFF">
      <w:start w:val="5"/>
      <w:numFmt w:val="decimal"/>
      <w:lvlText w:val="%1."/>
      <w:lvlJc w:val="left"/>
      <w:pPr>
        <w:ind w:left="720" w:hanging="360"/>
      </w:pPr>
    </w:lvl>
    <w:lvl w:ilvl="1" w:tplc="039A8AF4">
      <w:start w:val="1"/>
      <w:numFmt w:val="lowerLetter"/>
      <w:lvlText w:val="%2."/>
      <w:lvlJc w:val="left"/>
      <w:pPr>
        <w:ind w:left="1440" w:hanging="360"/>
      </w:pPr>
    </w:lvl>
    <w:lvl w:ilvl="2" w:tplc="13C6FB58">
      <w:start w:val="1"/>
      <w:numFmt w:val="lowerRoman"/>
      <w:lvlText w:val="%3."/>
      <w:lvlJc w:val="right"/>
      <w:pPr>
        <w:ind w:left="2160" w:hanging="180"/>
      </w:pPr>
    </w:lvl>
    <w:lvl w:ilvl="3" w:tplc="14B2702E">
      <w:start w:val="1"/>
      <w:numFmt w:val="decimal"/>
      <w:lvlText w:val="%4."/>
      <w:lvlJc w:val="left"/>
      <w:pPr>
        <w:ind w:left="2880" w:hanging="360"/>
      </w:pPr>
    </w:lvl>
    <w:lvl w:ilvl="4" w:tplc="0C30D3F8">
      <w:start w:val="1"/>
      <w:numFmt w:val="lowerLetter"/>
      <w:lvlText w:val="%5."/>
      <w:lvlJc w:val="left"/>
      <w:pPr>
        <w:ind w:left="3600" w:hanging="360"/>
      </w:pPr>
    </w:lvl>
    <w:lvl w:ilvl="5" w:tplc="53184D10">
      <w:start w:val="1"/>
      <w:numFmt w:val="lowerRoman"/>
      <w:lvlText w:val="%6."/>
      <w:lvlJc w:val="right"/>
      <w:pPr>
        <w:ind w:left="4320" w:hanging="180"/>
      </w:pPr>
    </w:lvl>
    <w:lvl w:ilvl="6" w:tplc="F354641C">
      <w:start w:val="1"/>
      <w:numFmt w:val="decimal"/>
      <w:lvlText w:val="%7."/>
      <w:lvlJc w:val="left"/>
      <w:pPr>
        <w:ind w:left="5040" w:hanging="360"/>
      </w:pPr>
    </w:lvl>
    <w:lvl w:ilvl="7" w:tplc="E47281AE">
      <w:start w:val="1"/>
      <w:numFmt w:val="lowerLetter"/>
      <w:lvlText w:val="%8."/>
      <w:lvlJc w:val="left"/>
      <w:pPr>
        <w:ind w:left="5760" w:hanging="360"/>
      </w:pPr>
    </w:lvl>
    <w:lvl w:ilvl="8" w:tplc="8CDAFAB6">
      <w:start w:val="1"/>
      <w:numFmt w:val="lowerRoman"/>
      <w:lvlText w:val="%9."/>
      <w:lvlJc w:val="right"/>
      <w:pPr>
        <w:ind w:left="6480" w:hanging="180"/>
      </w:pPr>
    </w:lvl>
  </w:abstractNum>
  <w:abstractNum w:abstractNumId="32" w15:restartNumberingAfterBreak="0">
    <w:nsid w:val="62F1CDF0"/>
    <w:multiLevelType w:val="hybridMultilevel"/>
    <w:tmpl w:val="2EACF82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3" w15:restartNumberingAfterBreak="0">
    <w:nsid w:val="631432C0"/>
    <w:multiLevelType w:val="hybridMultilevel"/>
    <w:tmpl w:val="4F38A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760CE4"/>
    <w:multiLevelType w:val="hybridMultilevel"/>
    <w:tmpl w:val="48206FB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5" w15:restartNumberingAfterBreak="0">
    <w:nsid w:val="6F4922DB"/>
    <w:multiLevelType w:val="hybridMultilevel"/>
    <w:tmpl w:val="31D4F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837FF9"/>
    <w:multiLevelType w:val="hybridMultilevel"/>
    <w:tmpl w:val="CDA6184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670F48"/>
    <w:multiLevelType w:val="hybridMultilevel"/>
    <w:tmpl w:val="5620726E"/>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8" w15:restartNumberingAfterBreak="0">
    <w:nsid w:val="7E42067B"/>
    <w:multiLevelType w:val="hybridMultilevel"/>
    <w:tmpl w:val="4DDED444"/>
    <w:lvl w:ilvl="0" w:tplc="32EA92A8">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1230766196">
    <w:abstractNumId w:val="7"/>
  </w:num>
  <w:num w:numId="2" w16cid:durableId="1478566436">
    <w:abstractNumId w:val="15"/>
  </w:num>
  <w:num w:numId="3" w16cid:durableId="137576950">
    <w:abstractNumId w:val="32"/>
  </w:num>
  <w:num w:numId="4" w16cid:durableId="733698617">
    <w:abstractNumId w:val="2"/>
  </w:num>
  <w:num w:numId="5" w16cid:durableId="799493642">
    <w:abstractNumId w:val="26"/>
  </w:num>
  <w:num w:numId="6" w16cid:durableId="1411199296">
    <w:abstractNumId w:val="11"/>
  </w:num>
  <w:num w:numId="7" w16cid:durableId="1300763825">
    <w:abstractNumId w:val="1"/>
  </w:num>
  <w:num w:numId="8" w16cid:durableId="1315908838">
    <w:abstractNumId w:val="37"/>
  </w:num>
  <w:num w:numId="9" w16cid:durableId="1986422732">
    <w:abstractNumId w:val="34"/>
  </w:num>
  <w:num w:numId="10" w16cid:durableId="1528519415">
    <w:abstractNumId w:val="20"/>
  </w:num>
  <w:num w:numId="11" w16cid:durableId="1914701528">
    <w:abstractNumId w:val="6"/>
  </w:num>
  <w:num w:numId="12" w16cid:durableId="1794328598">
    <w:abstractNumId w:val="16"/>
  </w:num>
  <w:num w:numId="13" w16cid:durableId="752778300">
    <w:abstractNumId w:val="3"/>
  </w:num>
  <w:num w:numId="14" w16cid:durableId="708914252">
    <w:abstractNumId w:val="30"/>
  </w:num>
  <w:num w:numId="15" w16cid:durableId="2040859538">
    <w:abstractNumId w:val="19"/>
  </w:num>
  <w:num w:numId="16" w16cid:durableId="494806228">
    <w:abstractNumId w:val="12"/>
  </w:num>
  <w:num w:numId="17" w16cid:durableId="906305348">
    <w:abstractNumId w:val="8"/>
  </w:num>
  <w:num w:numId="18" w16cid:durableId="1247497592">
    <w:abstractNumId w:val="31"/>
  </w:num>
  <w:num w:numId="19" w16cid:durableId="383792177">
    <w:abstractNumId w:val="22"/>
  </w:num>
  <w:num w:numId="20" w16cid:durableId="354817290">
    <w:abstractNumId w:val="24"/>
  </w:num>
  <w:num w:numId="21" w16cid:durableId="1246721571">
    <w:abstractNumId w:val="23"/>
  </w:num>
  <w:num w:numId="22" w16cid:durableId="1819765442">
    <w:abstractNumId w:val="36"/>
  </w:num>
  <w:num w:numId="23" w16cid:durableId="1502157503">
    <w:abstractNumId w:val="17"/>
  </w:num>
  <w:num w:numId="24" w16cid:durableId="1626155621">
    <w:abstractNumId w:val="18"/>
  </w:num>
  <w:num w:numId="25" w16cid:durableId="990403384">
    <w:abstractNumId w:val="10"/>
  </w:num>
  <w:num w:numId="26" w16cid:durableId="600180977">
    <w:abstractNumId w:val="25"/>
  </w:num>
  <w:num w:numId="27" w16cid:durableId="1127240993">
    <w:abstractNumId w:val="0"/>
  </w:num>
  <w:num w:numId="28" w16cid:durableId="769157892">
    <w:abstractNumId w:val="9"/>
  </w:num>
  <w:num w:numId="29" w16cid:durableId="1327973067">
    <w:abstractNumId w:val="14"/>
  </w:num>
  <w:num w:numId="30" w16cid:durableId="788011773">
    <w:abstractNumId w:val="27"/>
  </w:num>
  <w:num w:numId="31" w16cid:durableId="1124078186">
    <w:abstractNumId w:val="33"/>
  </w:num>
  <w:num w:numId="32" w16cid:durableId="1218587927">
    <w:abstractNumId w:val="28"/>
  </w:num>
  <w:num w:numId="33" w16cid:durableId="272321972">
    <w:abstractNumId w:val="5"/>
  </w:num>
  <w:num w:numId="34" w16cid:durableId="375736703">
    <w:abstractNumId w:val="29"/>
  </w:num>
  <w:num w:numId="35" w16cid:durableId="1814642393">
    <w:abstractNumId w:val="13"/>
  </w:num>
  <w:num w:numId="36" w16cid:durableId="263151528">
    <w:abstractNumId w:val="4"/>
  </w:num>
  <w:num w:numId="37" w16cid:durableId="1300070115">
    <w:abstractNumId w:val="35"/>
  </w:num>
  <w:num w:numId="38" w16cid:durableId="829054825">
    <w:abstractNumId w:val="21"/>
  </w:num>
  <w:num w:numId="39" w16cid:durableId="97264198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91C"/>
    <w:rsid w:val="00012068"/>
    <w:rsid w:val="00015B8A"/>
    <w:rsid w:val="00061C9A"/>
    <w:rsid w:val="0006532F"/>
    <w:rsid w:val="000701A3"/>
    <w:rsid w:val="0007705C"/>
    <w:rsid w:val="000A2CED"/>
    <w:rsid w:val="000A4EBF"/>
    <w:rsid w:val="000A5585"/>
    <w:rsid w:val="000B0ABB"/>
    <w:rsid w:val="000B1C6C"/>
    <w:rsid w:val="000C7804"/>
    <w:rsid w:val="000E209E"/>
    <w:rsid w:val="000E25B8"/>
    <w:rsid w:val="000F5724"/>
    <w:rsid w:val="00103DD3"/>
    <w:rsid w:val="00110511"/>
    <w:rsid w:val="00113EFD"/>
    <w:rsid w:val="001222CE"/>
    <w:rsid w:val="001804FA"/>
    <w:rsid w:val="00190635"/>
    <w:rsid w:val="001A4D6C"/>
    <w:rsid w:val="001C7083"/>
    <w:rsid w:val="001D1EF0"/>
    <w:rsid w:val="001E0B34"/>
    <w:rsid w:val="001E1948"/>
    <w:rsid w:val="001E1952"/>
    <w:rsid w:val="00201878"/>
    <w:rsid w:val="00206D55"/>
    <w:rsid w:val="00211AA6"/>
    <w:rsid w:val="00233C5F"/>
    <w:rsid w:val="00291713"/>
    <w:rsid w:val="002B07A6"/>
    <w:rsid w:val="002D02FE"/>
    <w:rsid w:val="002D1E21"/>
    <w:rsid w:val="002D2454"/>
    <w:rsid w:val="002D6EE5"/>
    <w:rsid w:val="002F37B8"/>
    <w:rsid w:val="002F3FF0"/>
    <w:rsid w:val="00320E96"/>
    <w:rsid w:val="003406C9"/>
    <w:rsid w:val="0034132C"/>
    <w:rsid w:val="00347739"/>
    <w:rsid w:val="003532D0"/>
    <w:rsid w:val="003653AC"/>
    <w:rsid w:val="003809E9"/>
    <w:rsid w:val="003859CF"/>
    <w:rsid w:val="003A5182"/>
    <w:rsid w:val="003E6514"/>
    <w:rsid w:val="00417973"/>
    <w:rsid w:val="0045429B"/>
    <w:rsid w:val="00466746"/>
    <w:rsid w:val="00467C01"/>
    <w:rsid w:val="0048391A"/>
    <w:rsid w:val="00487855"/>
    <w:rsid w:val="0048788C"/>
    <w:rsid w:val="004A38F8"/>
    <w:rsid w:val="004C7153"/>
    <w:rsid w:val="004D46BB"/>
    <w:rsid w:val="004E424F"/>
    <w:rsid w:val="004F078D"/>
    <w:rsid w:val="004F0BBE"/>
    <w:rsid w:val="00515122"/>
    <w:rsid w:val="005417D6"/>
    <w:rsid w:val="005726AA"/>
    <w:rsid w:val="005729C9"/>
    <w:rsid w:val="00575CFF"/>
    <w:rsid w:val="0057669B"/>
    <w:rsid w:val="00596B19"/>
    <w:rsid w:val="00597277"/>
    <w:rsid w:val="005B31B6"/>
    <w:rsid w:val="005C0F16"/>
    <w:rsid w:val="005E00DA"/>
    <w:rsid w:val="00603A61"/>
    <w:rsid w:val="00604E29"/>
    <w:rsid w:val="00616632"/>
    <w:rsid w:val="00621089"/>
    <w:rsid w:val="0063241B"/>
    <w:rsid w:val="0066394D"/>
    <w:rsid w:val="006A65A8"/>
    <w:rsid w:val="006B0D9A"/>
    <w:rsid w:val="006C0573"/>
    <w:rsid w:val="00702ECD"/>
    <w:rsid w:val="00707989"/>
    <w:rsid w:val="00710092"/>
    <w:rsid w:val="007271F8"/>
    <w:rsid w:val="0072738A"/>
    <w:rsid w:val="00727BF9"/>
    <w:rsid w:val="00754694"/>
    <w:rsid w:val="0075572D"/>
    <w:rsid w:val="00794BD8"/>
    <w:rsid w:val="007C0594"/>
    <w:rsid w:val="007C09C7"/>
    <w:rsid w:val="007E134A"/>
    <w:rsid w:val="007E5AF2"/>
    <w:rsid w:val="00814096"/>
    <w:rsid w:val="00820D92"/>
    <w:rsid w:val="008224CE"/>
    <w:rsid w:val="00843C70"/>
    <w:rsid w:val="00855A31"/>
    <w:rsid w:val="0086066E"/>
    <w:rsid w:val="0086521E"/>
    <w:rsid w:val="008801D1"/>
    <w:rsid w:val="008932A6"/>
    <w:rsid w:val="008A5A6E"/>
    <w:rsid w:val="008A7C53"/>
    <w:rsid w:val="008A7E0B"/>
    <w:rsid w:val="008C3C23"/>
    <w:rsid w:val="008F1069"/>
    <w:rsid w:val="008F3B85"/>
    <w:rsid w:val="00904423"/>
    <w:rsid w:val="00911E5C"/>
    <w:rsid w:val="00937790"/>
    <w:rsid w:val="0094136D"/>
    <w:rsid w:val="0095192C"/>
    <w:rsid w:val="00965CD8"/>
    <w:rsid w:val="0098291C"/>
    <w:rsid w:val="00994D14"/>
    <w:rsid w:val="009C30FE"/>
    <w:rsid w:val="009D1F07"/>
    <w:rsid w:val="009E6FAB"/>
    <w:rsid w:val="00A06AB2"/>
    <w:rsid w:val="00A42955"/>
    <w:rsid w:val="00A4339E"/>
    <w:rsid w:val="00A7386D"/>
    <w:rsid w:val="00A91CBF"/>
    <w:rsid w:val="00AB2E09"/>
    <w:rsid w:val="00AB701F"/>
    <w:rsid w:val="00AF3E46"/>
    <w:rsid w:val="00B10DB9"/>
    <w:rsid w:val="00B26ACA"/>
    <w:rsid w:val="00B26B87"/>
    <w:rsid w:val="00B82C26"/>
    <w:rsid w:val="00B865FE"/>
    <w:rsid w:val="00BB2215"/>
    <w:rsid w:val="00BD3B39"/>
    <w:rsid w:val="00BD7213"/>
    <w:rsid w:val="00BE5F1B"/>
    <w:rsid w:val="00C1078F"/>
    <w:rsid w:val="00C12CAF"/>
    <w:rsid w:val="00C12DAF"/>
    <w:rsid w:val="00C12EE3"/>
    <w:rsid w:val="00C14D4F"/>
    <w:rsid w:val="00C217C7"/>
    <w:rsid w:val="00C27F4C"/>
    <w:rsid w:val="00C40A9F"/>
    <w:rsid w:val="00C653B5"/>
    <w:rsid w:val="00C6668B"/>
    <w:rsid w:val="00CB20E2"/>
    <w:rsid w:val="00CD3257"/>
    <w:rsid w:val="00CF540B"/>
    <w:rsid w:val="00CF7BF3"/>
    <w:rsid w:val="00D128AA"/>
    <w:rsid w:val="00D22EED"/>
    <w:rsid w:val="00D23DFB"/>
    <w:rsid w:val="00D35E8C"/>
    <w:rsid w:val="00D519F2"/>
    <w:rsid w:val="00D8087C"/>
    <w:rsid w:val="00D81A54"/>
    <w:rsid w:val="00DB7F86"/>
    <w:rsid w:val="00DC649C"/>
    <w:rsid w:val="00DD2F16"/>
    <w:rsid w:val="00DF4107"/>
    <w:rsid w:val="00DF5713"/>
    <w:rsid w:val="00E13C23"/>
    <w:rsid w:val="00E35B2F"/>
    <w:rsid w:val="00E53A38"/>
    <w:rsid w:val="00E73A2F"/>
    <w:rsid w:val="00E90E4C"/>
    <w:rsid w:val="00EA4326"/>
    <w:rsid w:val="00EB12D2"/>
    <w:rsid w:val="00EC4177"/>
    <w:rsid w:val="00EE3A34"/>
    <w:rsid w:val="00EF0A63"/>
    <w:rsid w:val="00F2632C"/>
    <w:rsid w:val="00F646C2"/>
    <w:rsid w:val="00F71C98"/>
    <w:rsid w:val="00F91943"/>
    <w:rsid w:val="00FB127D"/>
    <w:rsid w:val="00FB491C"/>
    <w:rsid w:val="00FB6190"/>
    <w:rsid w:val="00FC3D04"/>
    <w:rsid w:val="055A6882"/>
    <w:rsid w:val="0D3A49C5"/>
    <w:rsid w:val="10E28292"/>
    <w:rsid w:val="17318BB2"/>
    <w:rsid w:val="1A86DBCA"/>
    <w:rsid w:val="261FB4D6"/>
    <w:rsid w:val="289782DD"/>
    <w:rsid w:val="33AF15F8"/>
    <w:rsid w:val="3B0F32D9"/>
    <w:rsid w:val="4668B1E8"/>
    <w:rsid w:val="4A18C726"/>
    <w:rsid w:val="4B2EDEF0"/>
    <w:rsid w:val="4E93C371"/>
    <w:rsid w:val="592D21A6"/>
    <w:rsid w:val="5D236973"/>
    <w:rsid w:val="68D1CBD1"/>
    <w:rsid w:val="6F59CACB"/>
    <w:rsid w:val="7C78B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806C4C"/>
  <w15:chartTrackingRefBased/>
  <w15:docId w15:val="{2140130F-6440-2F4F-8546-8B9B27CA4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32A6"/>
  </w:style>
  <w:style w:type="paragraph" w:styleId="Heading1">
    <w:name w:val="heading 1"/>
    <w:basedOn w:val="Normal"/>
    <w:next w:val="Normal"/>
    <w:link w:val="Heading1Char"/>
    <w:uiPriority w:val="9"/>
    <w:qFormat/>
    <w:rsid w:val="00EC4177"/>
    <w:pPr>
      <w:keepNext/>
      <w:keepLines/>
      <w:numPr>
        <w:numId w:val="35"/>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C4177"/>
    <w:pPr>
      <w:keepNext/>
      <w:keepLines/>
      <w:numPr>
        <w:ilvl w:val="1"/>
        <w:numId w:val="35"/>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EC4177"/>
    <w:pPr>
      <w:keepNext/>
      <w:keepLines/>
      <w:numPr>
        <w:ilvl w:val="2"/>
        <w:numId w:val="35"/>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EC4177"/>
    <w:pPr>
      <w:keepNext/>
      <w:keepLines/>
      <w:numPr>
        <w:ilvl w:val="3"/>
        <w:numId w:val="35"/>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EC4177"/>
    <w:pPr>
      <w:keepNext/>
      <w:keepLines/>
      <w:numPr>
        <w:ilvl w:val="4"/>
        <w:numId w:val="35"/>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EC4177"/>
    <w:pPr>
      <w:keepNext/>
      <w:keepLines/>
      <w:numPr>
        <w:ilvl w:val="5"/>
        <w:numId w:val="35"/>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EC4177"/>
    <w:pPr>
      <w:keepNext/>
      <w:keepLines/>
      <w:numPr>
        <w:ilvl w:val="6"/>
        <w:numId w:val="35"/>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EC4177"/>
    <w:pPr>
      <w:keepNext/>
      <w:keepLines/>
      <w:numPr>
        <w:ilvl w:val="7"/>
        <w:numId w:val="3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C4177"/>
    <w:pPr>
      <w:keepNext/>
      <w:keepLines/>
      <w:numPr>
        <w:ilvl w:val="8"/>
        <w:numId w:val="3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91C"/>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3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character" w:styleId="UnresolvedMention">
    <w:name w:val="Unresolved Mention"/>
    <w:basedOn w:val="DefaultParagraphFont"/>
    <w:uiPriority w:val="99"/>
    <w:semiHidden/>
    <w:unhideWhenUsed/>
    <w:rsid w:val="00855A31"/>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AF3E46"/>
    <w:rPr>
      <w:b/>
      <w:bCs/>
    </w:rPr>
  </w:style>
  <w:style w:type="character" w:customStyle="1" w:styleId="CommentSubjectChar">
    <w:name w:val="Comment Subject Char"/>
    <w:basedOn w:val="CommentTextChar"/>
    <w:link w:val="CommentSubject"/>
    <w:uiPriority w:val="99"/>
    <w:semiHidden/>
    <w:rsid w:val="00AF3E46"/>
    <w:rPr>
      <w:b/>
      <w:bCs/>
      <w:sz w:val="20"/>
      <w:szCs w:val="20"/>
    </w:rPr>
  </w:style>
  <w:style w:type="paragraph" w:styleId="Revision">
    <w:name w:val="Revision"/>
    <w:hidden/>
    <w:uiPriority w:val="99"/>
    <w:semiHidden/>
    <w:rsid w:val="00190635"/>
  </w:style>
  <w:style w:type="character" w:styleId="FollowedHyperlink">
    <w:name w:val="FollowedHyperlink"/>
    <w:basedOn w:val="DefaultParagraphFont"/>
    <w:uiPriority w:val="99"/>
    <w:semiHidden/>
    <w:unhideWhenUsed/>
    <w:rsid w:val="00794BD8"/>
    <w:rPr>
      <w:color w:val="954F72" w:themeColor="followedHyperlink"/>
      <w:u w:val="single"/>
    </w:rPr>
  </w:style>
  <w:style w:type="paragraph" w:styleId="Header">
    <w:name w:val="header"/>
    <w:basedOn w:val="Normal"/>
    <w:link w:val="HeaderChar"/>
    <w:uiPriority w:val="99"/>
    <w:unhideWhenUsed/>
    <w:rsid w:val="0094136D"/>
    <w:pPr>
      <w:tabs>
        <w:tab w:val="center" w:pos="4680"/>
        <w:tab w:val="right" w:pos="9360"/>
      </w:tabs>
    </w:pPr>
  </w:style>
  <w:style w:type="character" w:customStyle="1" w:styleId="HeaderChar">
    <w:name w:val="Header Char"/>
    <w:basedOn w:val="DefaultParagraphFont"/>
    <w:link w:val="Header"/>
    <w:uiPriority w:val="99"/>
    <w:rsid w:val="0094136D"/>
  </w:style>
  <w:style w:type="paragraph" w:styleId="Footer">
    <w:name w:val="footer"/>
    <w:basedOn w:val="Normal"/>
    <w:link w:val="FooterChar"/>
    <w:uiPriority w:val="99"/>
    <w:unhideWhenUsed/>
    <w:rsid w:val="0094136D"/>
    <w:pPr>
      <w:tabs>
        <w:tab w:val="center" w:pos="4680"/>
        <w:tab w:val="right" w:pos="9360"/>
      </w:tabs>
    </w:pPr>
  </w:style>
  <w:style w:type="character" w:customStyle="1" w:styleId="FooterChar">
    <w:name w:val="Footer Char"/>
    <w:basedOn w:val="DefaultParagraphFont"/>
    <w:link w:val="Footer"/>
    <w:uiPriority w:val="99"/>
    <w:rsid w:val="0094136D"/>
  </w:style>
  <w:style w:type="paragraph" w:customStyle="1" w:styleId="TSCBody">
    <w:name w:val="TSC Body"/>
    <w:basedOn w:val="Normal"/>
    <w:qFormat/>
    <w:rsid w:val="00C40A9F"/>
    <w:rPr>
      <w:rFonts w:ascii="Encode Sans" w:hAnsi="Encode Sans"/>
      <w:color w:val="003C71"/>
      <w:sz w:val="20"/>
    </w:rPr>
  </w:style>
  <w:style w:type="character" w:customStyle="1" w:styleId="apple-converted-space">
    <w:name w:val="apple-converted-space"/>
    <w:basedOn w:val="DefaultParagraphFont"/>
    <w:rsid w:val="003E6514"/>
  </w:style>
  <w:style w:type="character" w:customStyle="1" w:styleId="Heading1Char">
    <w:name w:val="Heading 1 Char"/>
    <w:basedOn w:val="DefaultParagraphFont"/>
    <w:link w:val="Heading1"/>
    <w:uiPriority w:val="9"/>
    <w:rsid w:val="00EC417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C417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EC4177"/>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EC4177"/>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EC4177"/>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EC4177"/>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EC4177"/>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EC417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C4177"/>
    <w:rPr>
      <w:rFonts w:asciiTheme="majorHAnsi" w:eastAsiaTheme="majorEastAsia" w:hAnsiTheme="majorHAnsi" w:cstheme="majorBidi"/>
      <w:i/>
      <w:iCs/>
      <w:color w:val="272727" w:themeColor="text1" w:themeTint="D8"/>
      <w:sz w:val="21"/>
      <w:szCs w:val="21"/>
    </w:rPr>
  </w:style>
  <w:style w:type="character" w:customStyle="1" w:styleId="normaltextrun">
    <w:name w:val="normaltextrun"/>
    <w:basedOn w:val="DefaultParagraphFont"/>
    <w:rsid w:val="001E0B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817280">
      <w:bodyDiv w:val="1"/>
      <w:marLeft w:val="0"/>
      <w:marRight w:val="0"/>
      <w:marTop w:val="0"/>
      <w:marBottom w:val="0"/>
      <w:divBdr>
        <w:top w:val="none" w:sz="0" w:space="0" w:color="auto"/>
        <w:left w:val="none" w:sz="0" w:space="0" w:color="auto"/>
        <w:bottom w:val="none" w:sz="0" w:space="0" w:color="auto"/>
        <w:right w:val="none" w:sz="0" w:space="0" w:color="auto"/>
      </w:divBdr>
    </w:div>
    <w:div w:id="1846356821">
      <w:bodyDiv w:val="1"/>
      <w:marLeft w:val="0"/>
      <w:marRight w:val="0"/>
      <w:marTop w:val="0"/>
      <w:marBottom w:val="0"/>
      <w:divBdr>
        <w:top w:val="none" w:sz="0" w:space="0" w:color="auto"/>
        <w:left w:val="none" w:sz="0" w:space="0" w:color="auto"/>
        <w:bottom w:val="none" w:sz="0" w:space="0" w:color="auto"/>
        <w:right w:val="none" w:sz="0" w:space="0" w:color="auto"/>
      </w:divBdr>
    </w:div>
    <w:div w:id="1957252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cc.org/tsc/events/texas-pathways-institute-4-onboarding-reimagined"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7" Type="http://schemas.openxmlformats.org/officeDocument/2006/relationships/hyperlink" Target="https://tacc.org/tsc/events/texas-pathways-institute-4-onboarding-reimagined" TargetMode="External"/><Relationship Id="rId2" Type="http://schemas.openxmlformats.org/officeDocument/2006/relationships/styles" Target="styles.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Ellis</dc:creator>
  <cp:keywords/>
  <dc:description/>
  <cp:lastModifiedBy>Ellie Rodriguez</cp:lastModifiedBy>
  <cp:revision>2</cp:revision>
  <cp:lastPrinted>2022-10-19T19:34:00Z</cp:lastPrinted>
  <dcterms:created xsi:type="dcterms:W3CDTF">2022-11-04T18:49:00Z</dcterms:created>
  <dcterms:modified xsi:type="dcterms:W3CDTF">2022-11-04T18:49:00Z</dcterms:modified>
</cp:coreProperties>
</file>